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4766785A" w:rsidR="00824313" w:rsidRPr="00CA5788" w:rsidRDefault="00040635" w:rsidP="00824313">
      <w:r>
        <w:t>Ao</w:t>
      </w:r>
      <w:r w:rsidR="00543DCA">
        <w:t>ût</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ED78ED9" w:rsidR="00052A43" w:rsidRDefault="00824313" w:rsidP="00824313">
      <w:pPr>
        <w:pStyle w:val="Titre"/>
      </w:pPr>
      <w:r>
        <w:t xml:space="preserve">Nouveautés de la version </w:t>
      </w:r>
      <w:r w:rsidR="0079490C">
        <w:t>3.</w:t>
      </w:r>
      <w:r w:rsidR="004D34D2">
        <w:t>1</w:t>
      </w:r>
      <w:r w:rsidR="00040635">
        <w:t>4</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02793FD" w:rsidR="00824313" w:rsidRDefault="00D2504A" w:rsidP="008107BC">
      <w:pPr>
        <w:jc w:val="center"/>
      </w:pPr>
      <w:r>
        <w:rPr>
          <w:noProof/>
        </w:rPr>
        <w:drawing>
          <wp:inline distT="0" distB="0" distL="0" distR="0" wp14:anchorId="2F584C84" wp14:editId="19653684">
            <wp:extent cx="2057400" cy="1323975"/>
            <wp:effectExtent l="0" t="0" r="0" b="9525"/>
            <wp:docPr id="2097483153"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83153"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2540250A" w14:textId="3B1732BD" w:rsidR="269739F6" w:rsidRDefault="00FB0BEC" w:rsidP="002602D0">
      <w:pPr>
        <w:pStyle w:val="Titre2"/>
        <w:rPr>
          <w:rFonts w:eastAsia="Consolas"/>
        </w:rPr>
      </w:pPr>
      <w:r w:rsidRPr="00FB0BEC">
        <w:rPr>
          <w:rFonts w:eastAsia="Consolas"/>
        </w:rPr>
        <w:t xml:space="preserve">EG01 - [Général] [Technique] </w:t>
      </w:r>
      <w:r w:rsidR="002C0CF2" w:rsidRPr="002C0CF2">
        <w:rPr>
          <w:rFonts w:eastAsia="Consolas"/>
        </w:rPr>
        <w:t>L'application utilisera à nouveau les CachedRowset d'Oracle avec les bases de données Oracle [3.13.2]</w:t>
      </w:r>
    </w:p>
    <w:p w14:paraId="2DF5C2DD" w14:textId="31FA6ED7" w:rsidR="00FB0BEC" w:rsidRDefault="00FB0BEC" w:rsidP="00FB0BEC">
      <w:pPr>
        <w:rPr>
          <w:rFonts w:ascii="Consolas" w:eastAsia="Consolas" w:hAnsi="Consolas" w:cs="Consolas"/>
        </w:rPr>
      </w:pPr>
      <w:r>
        <w:rPr>
          <w:rFonts w:eastAsia="Consolas"/>
        </w:rPr>
        <w:t>[</w:t>
      </w:r>
      <w:r w:rsidR="004406BA">
        <w:rPr>
          <w:rFonts w:eastAsia="Consolas"/>
        </w:rPr>
        <w:t xml:space="preserve">Point technique - </w:t>
      </w:r>
      <w:r>
        <w:rPr>
          <w:rFonts w:eastAsia="Consolas"/>
        </w:rPr>
        <w:t>Aucune illustration possible]</w:t>
      </w:r>
    </w:p>
    <w:p w14:paraId="3F878DAD" w14:textId="78DD4728" w:rsidR="00F55EA0" w:rsidRDefault="2CF52996" w:rsidP="006B6E7D">
      <w:pPr>
        <w:pStyle w:val="Titre2"/>
        <w:rPr>
          <w:rFonts w:eastAsia="Consolas"/>
        </w:rPr>
      </w:pPr>
      <w:r w:rsidRPr="269739F6">
        <w:rPr>
          <w:rFonts w:eastAsia="Consolas"/>
        </w:rPr>
        <w:t xml:space="preserve">EG02 - [Général] </w:t>
      </w:r>
      <w:r w:rsidR="004907A9" w:rsidRPr="004907A9">
        <w:rPr>
          <w:rFonts w:eastAsia="Consolas"/>
        </w:rPr>
        <w:t>[Technique] Généralisation des classes de rendu pour les filtres des listes harmonisées</w:t>
      </w:r>
    </w:p>
    <w:p w14:paraId="221B86CB" w14:textId="10539C36" w:rsidR="00523CE1" w:rsidRDefault="004907A9" w:rsidP="269739F6">
      <w:pPr>
        <w:rPr>
          <w:rFonts w:ascii="Consolas" w:eastAsia="Consolas" w:hAnsi="Consolas" w:cs="Consolas"/>
        </w:rPr>
      </w:pPr>
      <w:r>
        <w:rPr>
          <w:rFonts w:eastAsia="Consolas"/>
        </w:rPr>
        <w:t>[Point technique - Aucune illustration possible]</w:t>
      </w:r>
    </w:p>
    <w:p w14:paraId="1E191A5C" w14:textId="6FF19470" w:rsidR="004907A9" w:rsidRDefault="004907A9" w:rsidP="004907A9">
      <w:pPr>
        <w:pStyle w:val="Titre2"/>
        <w:rPr>
          <w:rFonts w:eastAsia="Consolas"/>
        </w:rPr>
      </w:pPr>
      <w:r w:rsidRPr="269739F6">
        <w:rPr>
          <w:rFonts w:eastAsia="Consolas"/>
        </w:rPr>
        <w:t>EG0</w:t>
      </w:r>
      <w:r>
        <w:rPr>
          <w:rFonts w:eastAsia="Consolas"/>
        </w:rPr>
        <w:t>3</w:t>
      </w:r>
      <w:r w:rsidRPr="269739F6">
        <w:rPr>
          <w:rFonts w:eastAsia="Consolas"/>
        </w:rPr>
        <w:t xml:space="preserve"> - [Général] </w:t>
      </w:r>
      <w:r w:rsidR="005E6E58" w:rsidRPr="005E6E58">
        <w:rPr>
          <w:rFonts w:eastAsia="Consolas"/>
        </w:rPr>
        <w:t>[Fonctionnalité en test] Les écrans harmonisés avec filtre, ainsi que l'écran "GRH &gt; Livrets Individuels &gt; Liste des livrets", proposeront dorénavant un affichage des résultats en "cartes" ou en "tableau"</w:t>
      </w:r>
    </w:p>
    <w:p w14:paraId="1507F75C" w14:textId="77777777" w:rsidR="0080075F" w:rsidRPr="004F13F9" w:rsidRDefault="0080075F" w:rsidP="004F13F9"/>
    <w:p w14:paraId="4310E90E" w14:textId="72D5480E" w:rsidR="005E6E58" w:rsidRDefault="00830D9E" w:rsidP="269739F6">
      <w:pPr>
        <w:rPr>
          <w:rFonts w:eastAsia="Consolas"/>
        </w:rPr>
      </w:pPr>
      <w:r>
        <w:rPr>
          <w:noProof/>
        </w:rPr>
        <mc:AlternateContent>
          <mc:Choice Requires="wps">
            <w:drawing>
              <wp:anchor distT="0" distB="0" distL="114300" distR="114300" simplePos="0" relativeHeight="251658255" behindDoc="0" locked="0" layoutInCell="1" allowOverlap="1" wp14:anchorId="7B3A3526" wp14:editId="50DCC1AC">
                <wp:simplePos x="0" y="0"/>
                <wp:positionH relativeFrom="column">
                  <wp:posOffset>3961765</wp:posOffset>
                </wp:positionH>
                <wp:positionV relativeFrom="paragraph">
                  <wp:posOffset>726440</wp:posOffset>
                </wp:positionV>
                <wp:extent cx="640080" cy="952500"/>
                <wp:effectExtent l="38100" t="38100" r="26670" b="19050"/>
                <wp:wrapNone/>
                <wp:docPr id="2" name="Connecteur droit avec flèche 2"/>
                <wp:cNvGraphicFramePr/>
                <a:graphic xmlns:a="http://schemas.openxmlformats.org/drawingml/2006/main">
                  <a:graphicData uri="http://schemas.microsoft.com/office/word/2010/wordprocessingShape">
                    <wps:wsp>
                      <wps:cNvCnPr/>
                      <wps:spPr>
                        <a:xfrm flipH="1" flipV="1">
                          <a:off x="0" y="0"/>
                          <a:ext cx="640080" cy="952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FFADAE" id="_x0000_t32" coordsize="21600,21600" o:spt="32" o:oned="t" path="m,l21600,21600e" filled="f">
                <v:path arrowok="t" fillok="f" o:connecttype="none"/>
                <o:lock v:ext="edit" shapetype="t"/>
              </v:shapetype>
              <v:shape id="Connecteur droit avec flèche 2" o:spid="_x0000_s1026" type="#_x0000_t32" style="position:absolute;margin-left:311.95pt;margin-top:57.2pt;width:50.4pt;height:75pt;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JXBAIAAFEEAAAOAAAAZHJzL2Uyb0RvYy54bWysVNuO0zAQfUfiHyy/06QVu1qqpvvQpfCA&#10;oGJh311nnFjyTWNvL3/Ef/BjjJ003FZIIPJg+TLnzJzjcVa3J2vYATBq7xo+n9WcgZO+1a5r+OdP&#10;2xc3nMUkXCuMd9DwM0R+u37+bHUMS1j43psWkBGJi8tjaHifUlhWVZQ9WBFnPoCjQ+XRikRL7KoW&#10;xZHYrakWdX1dHT22Ab2EGGn3bjjk68KvFMj0QakIiZmGU22pjFjGfR6r9UosOxSh13IsQ/xDFVZo&#10;R0knqjuRBHtE/RuV1RJ99CrNpLeVV0pLKBpIzbz+Rc19LwIULWRODJNN8f/RyveHHTLdNnzBmROW&#10;rmjjnSPf4BFZi14nJg4gmTJfv9ClsEW27BjikpAbt8NxFcMOs/6TQkuxOrylbuBl9pBn+YzUslOx&#10;/jxZD6fEJG1ev6zrG7ogSUevrhZXdbmaaiDM4IAxvQFvWZ40PCYUuuvTWKzHIYU4vIuJSiLgBZDB&#10;xuUxeqPbrTamLLDbbwyyg6DO2G5r+rIyAv4UloQ2r13L0jmQNQm1cJ2BMTLTVtmLQX2ZpbOBIeVH&#10;UGQsaRtKKy0NU0ohJbg0n5goOsMUlTcB62LbH4FjfIZCafe/AU+Iktm7NIGtdh6fyp5Ol5LVEH9x&#10;YNCdLdj79lz6olhDfVtcHd9Yfhg/rgv8+59g/Q0AAP//AwBQSwMEFAAGAAgAAAAhAMoPmHniAAAA&#10;CwEAAA8AAABkcnMvZG93bnJldi54bWxMj8FKxDAQhu+C7xBG8CJu2lharU0XEYVF1oNVxGO2GZuy&#10;TVKb7G716Xc86XHm//jnm2o524HtcQq9dxLSRQIMXet17zoJb6+Pl9fAQlROq8E7lPCNAZb16Uml&#10;Su0P7gX3TewYlbhQKgkmxrHkPLQGrQoLP6Kj7NNPVkUap47rSR2o3A5cJEnOreodXTBqxHuD7bbZ&#10;WQkXD8/pe2GecN2IPG7XdvX187GS8vxsvrsFFnGOfzD86pM61OS08TunAxsk5OLqhlAK0iwDRkQh&#10;sgLYRoLIacPriv//oT4CAAD//wMAUEsBAi0AFAAGAAgAAAAhALaDOJL+AAAA4QEAABMAAAAAAAAA&#10;AAAAAAAAAAAAAFtDb250ZW50X1R5cGVzXS54bWxQSwECLQAUAAYACAAAACEAOP0h/9YAAACUAQAA&#10;CwAAAAAAAAAAAAAAAAAvAQAAX3JlbHMvLnJlbHNQSwECLQAUAAYACAAAACEAQCvSVwQCAABRBAAA&#10;DgAAAAAAAAAAAAAAAAAuAgAAZHJzL2Uyb0RvYy54bWxQSwECLQAUAAYACAAAACEAyg+YeeIAAAAL&#10;AQAADwAAAAAAAAAAAAAAAABeBAAAZHJzL2Rvd25yZXYueG1sUEsFBgAAAAAEAAQA8wAAAG0FAAAA&#10;AA==&#10;" strokecolor="red" strokeweight=".5pt">
                <v:stroke endarrow="block" joinstyle="miter"/>
              </v:shape>
            </w:pict>
          </mc:Fallback>
        </mc:AlternateContent>
      </w:r>
      <w:r w:rsidR="0080075F">
        <w:rPr>
          <w:noProof/>
        </w:rPr>
        <mc:AlternateContent>
          <mc:Choice Requires="wps">
            <w:drawing>
              <wp:anchor distT="0" distB="0" distL="114300" distR="114300" simplePos="0" relativeHeight="251658240" behindDoc="0" locked="0" layoutInCell="1" allowOverlap="1" wp14:anchorId="0FDA6920" wp14:editId="23C8E2A6">
                <wp:simplePos x="0" y="0"/>
                <wp:positionH relativeFrom="column">
                  <wp:posOffset>3510427</wp:posOffset>
                </wp:positionH>
                <wp:positionV relativeFrom="paragraph">
                  <wp:posOffset>561780</wp:posOffset>
                </wp:positionV>
                <wp:extent cx="450166" cy="168812"/>
                <wp:effectExtent l="0" t="0" r="26670" b="22225"/>
                <wp:wrapNone/>
                <wp:docPr id="6" name="Rectangle 6"/>
                <wp:cNvGraphicFramePr/>
                <a:graphic xmlns:a="http://schemas.openxmlformats.org/drawingml/2006/main">
                  <a:graphicData uri="http://schemas.microsoft.com/office/word/2010/wordprocessingShape">
                    <wps:wsp>
                      <wps:cNvSpPr/>
                      <wps:spPr>
                        <a:xfrm>
                          <a:off x="0" y="0"/>
                          <a:ext cx="450166"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7FC86" id="Rectangle 6" o:spid="_x0000_s1026" style="position:absolute;margin-left:276.4pt;margin-top:44.25pt;width:35.45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BVlAIAAIQFAAAOAAAAZHJzL2Uyb0RvYy54bWysVMFu2zAMvQ/YPwi6r7aDNGuNOkXQIsOA&#10;oi3aDj0rshQbkEVNUuJkXz9Kst2gK3YYloMiiuQj+Uzy6vrQKbIX1rWgK1qc5ZQIzaFu9baiP17W&#10;Xy4ocZ7pminQoqJH4ej18vOnq96UYgYNqFpYgiDalb2paOO9KbPM8UZ0zJ2BERqVEmzHPIp2m9WW&#10;9YjeqWyW54usB1sbC1w4h6+3SUmXEV9Kwf2DlE54oiqKufl42nhuwpktr1i5tcw0LR/SYP+QRcda&#10;jUEnqFvmGdnZ9g+oruUWHEh/xqHLQMqWi1gDVlPk76p5bpgRsRYkx5mJJvf/YPn9/tGStq7oghLN&#10;OvxET0ga01slyCLQ0xtXotWzebSD5PAaaj1I24V/rIIcIqXHiVJx8ITj4/w8LxYIzVFVLC4uilnA&#10;zN6cjXX+m4COhEtFLQaPRLL9nfPJdDQJsTSsW6XwnZVKh9OBauvwFgW73dwoS/YMP/d6neNvCHdi&#10;hsGDaxYKS6XEmz8qkWCfhERGMPlZzCT2ophgGedC+yKpGlaLFO38NFjo3uARK1UaAQOyxCwn7AFg&#10;tEwgI3aqe7APriK28uSc/y2x5Dx5xMig/eTctRrsRwAKqxoiJ/uRpERNYGkD9RH7xUIaJGf4usXv&#10;dsecf2QWJwdnDLeBf8BDKugrCsONkgbsr4/egz02NGop6XESK+p+7pgVlKjvGlv9spjPw+hGYX7+&#10;dYaCPdVsTjV6190Afv0C947h8RrsvRqv0kL3iktjFaKiimmOsSvKvR2FG582BK4dLlaraIbjapi/&#10;08+GB/DAaujLl8Mrs2ZoXo9dfw/j1LLyXQ8n2+CpYbXzINvY4G+8DnzjqMfGGdZS2CWncrR6W57L&#10;3wAAAP//AwBQSwMEFAAGAAgAAAAhAFkms+7eAAAACgEAAA8AAABkcnMvZG93bnJldi54bWxMj8FO&#10;wzAMhu9IvENkJG4sbVG3qjSdEGInDsCYxDVrTFstcaIm3crbY05wtPz9vz8328VZccYpjp4U5KsM&#10;BFLnzUi9gsPH7q4CEZMmo60nVPCNEbbt9VWja+Mv9I7nfeoFl1CstYIhpVBLGbsBnY4rH5B49+Un&#10;pxOPUy/NpC9c7qwssmwtnR6JLww64NOA3Wk/O9YI9i2Y+fV0+MyX3fRsXqLuN0rd3iyPDyASLukP&#10;hl99zkDLTkc/k4nCKijLgtWTgqoqQTCwLu43II5M5mUOsm3k/xfaHwAAAP//AwBQSwECLQAUAAYA&#10;CAAAACEAtoM4kv4AAADhAQAAEwAAAAAAAAAAAAAAAAAAAAAAW0NvbnRlbnRfVHlwZXNdLnhtbFBL&#10;AQItABQABgAIAAAAIQA4/SH/1gAAAJQBAAALAAAAAAAAAAAAAAAAAC8BAABfcmVscy8ucmVsc1BL&#10;AQItABQABgAIAAAAIQB4AHBVlAIAAIQFAAAOAAAAAAAAAAAAAAAAAC4CAABkcnMvZTJvRG9jLnht&#10;bFBLAQItABQABgAIAAAAIQBZJrPu3gAAAAoBAAAPAAAAAAAAAAAAAAAAAO4EAABkcnMvZG93bnJl&#10;di54bWxQSwUGAAAAAAQABADzAAAA+QUAAAAA&#10;" filled="f" strokecolor="red" strokeweight="1pt"/>
            </w:pict>
          </mc:Fallback>
        </mc:AlternateContent>
      </w:r>
      <w:r w:rsidR="004F13F9">
        <w:rPr>
          <w:noProof/>
        </w:rPr>
        <w:drawing>
          <wp:inline distT="0" distB="0" distL="0" distR="0" wp14:anchorId="3425B7DD" wp14:editId="4D5FD169">
            <wp:extent cx="3977555" cy="2557438"/>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004808" cy="2574961"/>
                    </a:xfrm>
                    <a:prstGeom prst="rect">
                      <a:avLst/>
                    </a:prstGeom>
                  </pic:spPr>
                </pic:pic>
              </a:graphicData>
            </a:graphic>
          </wp:inline>
        </w:drawing>
      </w:r>
    </w:p>
    <w:p w14:paraId="63620071" w14:textId="7D4F4CCE" w:rsidR="00830D9E" w:rsidRDefault="00830D9E" w:rsidP="269739F6">
      <w:pPr>
        <w:rPr>
          <w:rFonts w:eastAsia="Consolas"/>
        </w:rPr>
      </w:pPr>
      <w:r>
        <w:rPr>
          <w:rFonts w:eastAsia="Consolas"/>
        </w:rPr>
        <w:t xml:space="preserve">Cliquer sur ce bouton pour </w:t>
      </w:r>
      <w:r w:rsidR="00630B10">
        <w:rPr>
          <w:rFonts w:eastAsia="Consolas"/>
        </w:rPr>
        <w:t xml:space="preserve">basculer entre </w:t>
      </w:r>
      <w:r>
        <w:rPr>
          <w:rFonts w:eastAsia="Consolas"/>
        </w:rPr>
        <w:t>l’affichage « liste » à l’affichage « cartes ». La préférence de chaque utilisateur est sauvegardée automatiquement. Les exports Excel/Calc sont nécessairement en format « liste ».</w:t>
      </w:r>
    </w:p>
    <w:p w14:paraId="7EA4743A" w14:textId="20BB59D5" w:rsidR="005E6E58" w:rsidRDefault="005E6E58" w:rsidP="005E6E58">
      <w:pPr>
        <w:pStyle w:val="Titre2"/>
        <w:rPr>
          <w:rFonts w:eastAsia="Consolas"/>
        </w:rPr>
      </w:pPr>
      <w:r w:rsidRPr="269739F6">
        <w:rPr>
          <w:rFonts w:eastAsia="Consolas"/>
        </w:rPr>
        <w:t>EG0</w:t>
      </w:r>
      <w:r>
        <w:rPr>
          <w:rFonts w:eastAsia="Consolas"/>
        </w:rPr>
        <w:t>4</w:t>
      </w:r>
      <w:r w:rsidRPr="269739F6">
        <w:rPr>
          <w:rFonts w:eastAsia="Consolas"/>
        </w:rPr>
        <w:t xml:space="preserve"> - [Général] </w:t>
      </w:r>
      <w:r w:rsidR="00EE587B" w:rsidRPr="00EE587B">
        <w:rPr>
          <w:rFonts w:eastAsia="Consolas"/>
        </w:rPr>
        <w:t>La plupart des "N/A" affichés seront dorénavant en italique et grisés afin d'épurer l'affichage</w:t>
      </w:r>
    </w:p>
    <w:p w14:paraId="78B92361" w14:textId="357B87E0" w:rsidR="005E6E58" w:rsidRDefault="004F5149" w:rsidP="005E6E58">
      <w:pPr>
        <w:rPr>
          <w:rFonts w:eastAsia="Consolas"/>
        </w:rPr>
      </w:pPr>
      <w:r>
        <w:rPr>
          <w:noProof/>
        </w:rPr>
        <mc:AlternateContent>
          <mc:Choice Requires="wps">
            <w:drawing>
              <wp:anchor distT="0" distB="0" distL="114300" distR="114300" simplePos="0" relativeHeight="251658241" behindDoc="0" locked="0" layoutInCell="1" allowOverlap="1" wp14:anchorId="04D094B4" wp14:editId="5DDD94D2">
                <wp:simplePos x="0" y="0"/>
                <wp:positionH relativeFrom="column">
                  <wp:posOffset>3095283</wp:posOffset>
                </wp:positionH>
                <wp:positionV relativeFrom="paragraph">
                  <wp:posOffset>1393678</wp:posOffset>
                </wp:positionV>
                <wp:extent cx="450166" cy="218049"/>
                <wp:effectExtent l="0" t="0" r="26670" b="10795"/>
                <wp:wrapNone/>
                <wp:docPr id="26" name="Rectangle 26"/>
                <wp:cNvGraphicFramePr/>
                <a:graphic xmlns:a="http://schemas.openxmlformats.org/drawingml/2006/main">
                  <a:graphicData uri="http://schemas.microsoft.com/office/word/2010/wordprocessingShape">
                    <wps:wsp>
                      <wps:cNvSpPr/>
                      <wps:spPr>
                        <a:xfrm>
                          <a:off x="0" y="0"/>
                          <a:ext cx="450166" cy="2180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E95AF" id="Rectangle 26" o:spid="_x0000_s1026" style="position:absolute;margin-left:243.7pt;margin-top:109.75pt;width:35.45pt;height:1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LlQIAAIYFAAAOAAAAZHJzL2Uyb0RvYy54bWysVMFu2zAMvQ/YPwi6r7aDtGuNOkXQIsOA&#10;oi2aDj0rshQbkEVNUuJkXz9Kst2gK3YYloMiiuQj+Uzy+ubQKbIX1rWgK1qc5ZQIzaFu9baiP15W&#10;Xy4pcZ7pminQoqJH4ejN4vOn696UYgYNqFpYgiDalb2paOO9KbPM8UZ0zJ2BERqVEmzHPIp2m9WW&#10;9YjeqWyW5xdZD7Y2FrhwDl/vkpIuIr6UgvtHKZ3wRFUUc/PxtPHchDNbXLNya5lpWj6kwf4hi461&#10;GoNOUHfMM7Kz7R9QXcstOJD+jEOXgZQtF7EGrKbI31WzbpgRsRYkx5mJJvf/YPnD/smStq7o7IIS&#10;zTr8Rs/IGtNbJQi+IUG9cSXarc2THSSH11DtQdou/GMd5BBJPU6kioMnHB/n53lxgdgcVbPiMp9f&#10;BczszdlY578J6Ei4VNRi9Egl2987n0xHkxBLw6pVCt9ZqXQ4Hai2Dm9RsNvNrbJkz/CDr1Y5/oZw&#10;J2YYPLhmobBUSrz5oxIJ9llI5ASTn8VMYjeKCZZxLrQvkqphtUjRzk+Dhf4NHrFSpREwIEvMcsIe&#10;AEbLBDJip7oH++AqYjNPzvnfEkvOk0eMDNpPzl2rwX4EoLCqIXKyH0lK1ASWNlAfsWMspFFyhq9a&#10;/G73zPknZnF2cMpwH/hHPKSCvqIw3ChpwP766D3YY0ujlpIeZ7Gi7ueOWUGJ+q6x2a+K+TwMbxTm&#10;519nKNhTzeZUo3fdLeDXL3DzGB6vwd6r8SotdK+4NpYhKqqY5hi7otzbUbj1aUfg4uFiuYxmOLCG&#10;+Xu9NjyAB1ZDX74cXpk1Q/N67PoHGOeWle96ONkGTw3LnQfZxgZ/43XgG4c9Ns6wmMI2OZWj1dv6&#10;XPwGAAD//wMAUEsDBBQABgAIAAAAIQCtltw73wAAAAsBAAAPAAAAZHJzL2Rvd25yZXYueG1sTI9N&#10;T8MwDIbvSPyHyEjcWNptZV1pOiHEThwYYxLXrPHaavlSkm7l32NOcLT9+PXjejMZzS4Y4uCsgHyW&#10;AUPbOjXYTsDhc/tQAotJWiW1syjgGyNsmtubWlbKXe0HXvapYxRiYyUF9Cn5ivPY9mhknDmPlmYn&#10;F4xMVIaOqyCvFG40n2fZIzdysHShlx5femzP+9GQhtc7r8b38+Ern7bhVb1F2a2EuL+bnp+AJZzS&#10;Hwy/+rQDDTkd3WhVZFrAslwtCRUwz9cFMCKKolwAO1KnWJTAm5r//6H5AQAA//8DAFBLAQItABQA&#10;BgAIAAAAIQC2gziS/gAAAOEBAAATAAAAAAAAAAAAAAAAAAAAAABbQ29udGVudF9UeXBlc10ueG1s&#10;UEsBAi0AFAAGAAgAAAAhADj9If/WAAAAlAEAAAsAAAAAAAAAAAAAAAAALwEAAF9yZWxzLy5yZWxz&#10;UEsBAi0AFAAGAAgAAAAhABl6ScuVAgAAhgUAAA4AAAAAAAAAAAAAAAAALgIAAGRycy9lMm9Eb2Mu&#10;eG1sUEsBAi0AFAAGAAgAAAAhAK2W3DvfAAAACwEAAA8AAAAAAAAAAAAAAAAA7wQAAGRycy9kb3du&#10;cmV2LnhtbFBLBQYAAAAABAAEAPMAAAD7BQAAAAA=&#10;" filled="f" strokecolor="red" strokeweight="1pt"/>
            </w:pict>
          </mc:Fallback>
        </mc:AlternateContent>
      </w:r>
      <w:r>
        <w:rPr>
          <w:noProof/>
        </w:rPr>
        <w:drawing>
          <wp:inline distT="0" distB="0" distL="0" distR="0" wp14:anchorId="39AA7DD3" wp14:editId="5CA9CAB6">
            <wp:extent cx="4819650" cy="1685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1685925"/>
                    </a:xfrm>
                    <a:prstGeom prst="rect">
                      <a:avLst/>
                    </a:prstGeom>
                  </pic:spPr>
                </pic:pic>
              </a:graphicData>
            </a:graphic>
          </wp:inline>
        </w:drawing>
      </w:r>
    </w:p>
    <w:p w14:paraId="5F1869A0" w14:textId="2742E09D" w:rsidR="00630B10" w:rsidRDefault="00630B10">
      <w:pPr>
        <w:spacing w:after="160" w:line="259" w:lineRule="auto"/>
        <w:jc w:val="left"/>
        <w:rPr>
          <w:rFonts w:eastAsia="Consolas"/>
        </w:rPr>
      </w:pPr>
      <w:r>
        <w:rPr>
          <w:rFonts w:eastAsia="Consolas"/>
        </w:rPr>
        <w:br w:type="page"/>
      </w:r>
    </w:p>
    <w:p w14:paraId="22849F3A" w14:textId="6BAE30C4" w:rsidR="005E6E58" w:rsidRDefault="005E6E58" w:rsidP="005E6E58">
      <w:pPr>
        <w:pStyle w:val="Titre2"/>
        <w:rPr>
          <w:rFonts w:eastAsia="Consolas"/>
        </w:rPr>
      </w:pPr>
      <w:r w:rsidRPr="269739F6">
        <w:rPr>
          <w:rFonts w:eastAsia="Consolas"/>
        </w:rPr>
        <w:lastRenderedPageBreak/>
        <w:t>EG</w:t>
      </w:r>
      <w:r>
        <w:rPr>
          <w:rFonts w:eastAsia="Consolas"/>
        </w:rPr>
        <w:t>05</w:t>
      </w:r>
      <w:r w:rsidRPr="269739F6">
        <w:rPr>
          <w:rFonts w:eastAsia="Consolas"/>
        </w:rPr>
        <w:t xml:space="preserve"> - [Général] </w:t>
      </w:r>
      <w:r w:rsidR="00EE587B" w:rsidRPr="00EE587B">
        <w:rPr>
          <w:rFonts w:eastAsia="Consolas"/>
        </w:rPr>
        <w:t xml:space="preserve">[Fonctionnalité en test] Les processus en </w:t>
      </w:r>
      <w:r w:rsidR="004F5149" w:rsidRPr="00EE587B">
        <w:rPr>
          <w:rFonts w:eastAsia="Consolas"/>
        </w:rPr>
        <w:t>arrière-plan</w:t>
      </w:r>
      <w:r w:rsidR="00EE587B" w:rsidRPr="00EE587B">
        <w:rPr>
          <w:rFonts w:eastAsia="Consolas"/>
        </w:rPr>
        <w:t xml:space="preserve"> (ex : une partie des boutons de l'écran "Outils &gt; Optimisation BD") généreront dorénavant des notifications en bas à droite des utilisateurs ayant accès aux écrans concernés</w:t>
      </w:r>
    </w:p>
    <w:p w14:paraId="1E970417" w14:textId="7C6F290C" w:rsidR="005E6E58" w:rsidRDefault="00630B10" w:rsidP="005E6E58">
      <w:pPr>
        <w:rPr>
          <w:rFonts w:ascii="Consolas" w:eastAsia="Consolas" w:hAnsi="Consolas" w:cs="Consolas"/>
        </w:rPr>
      </w:pPr>
      <w:r>
        <w:rPr>
          <w:noProof/>
        </w:rPr>
        <mc:AlternateContent>
          <mc:Choice Requires="wps">
            <w:drawing>
              <wp:anchor distT="0" distB="0" distL="114300" distR="114300" simplePos="0" relativeHeight="251658256" behindDoc="0" locked="0" layoutInCell="1" allowOverlap="1" wp14:anchorId="4F8699E2" wp14:editId="7B1726A4">
                <wp:simplePos x="0" y="0"/>
                <wp:positionH relativeFrom="column">
                  <wp:posOffset>2841625</wp:posOffset>
                </wp:positionH>
                <wp:positionV relativeFrom="paragraph">
                  <wp:posOffset>1546860</wp:posOffset>
                </wp:positionV>
                <wp:extent cx="3048000" cy="1074420"/>
                <wp:effectExtent l="0" t="0" r="19050" b="11430"/>
                <wp:wrapNone/>
                <wp:docPr id="3" name="Rectangle 3"/>
                <wp:cNvGraphicFramePr/>
                <a:graphic xmlns:a="http://schemas.openxmlformats.org/drawingml/2006/main">
                  <a:graphicData uri="http://schemas.microsoft.com/office/word/2010/wordprocessingShape">
                    <wps:wsp>
                      <wps:cNvSpPr/>
                      <wps:spPr>
                        <a:xfrm>
                          <a:off x="0" y="0"/>
                          <a:ext cx="3048000" cy="1074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C2A2A" id="Rectangle 3" o:spid="_x0000_s1026" style="position:absolute;margin-left:223.75pt;margin-top:121.8pt;width:240pt;height:84.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RlgIAAIYFAAAOAAAAZHJzL2Uyb0RvYy54bWysVE1v2zAMvQ/YfxB0X+2k6doGdYqgRYYB&#10;RVu0HXpWZCk2IIsapcTJfv0o+aNBV+ww7GKLIvlIPpG8ut43hu0U+hpswScnOWfKSihruyn4j5fV&#10;lwvOfBC2FAasKvhBeX69+PzpqnVzNYUKTKmQEYj189YVvArBzbPMy0o1wp+AU5aUGrARgUTcZCWK&#10;ltAbk03z/GvWApYOQSrv6fa2U/JFwtdayfCgtVeBmYJTbiF9MX3X8ZstrsR8g8JVtezTEP+QRSNq&#10;S0FHqFsRBNti/QdUU0sEDzqcSGgy0LqWKtVA1Uzyd9U8V8KpVAuR491Ik/9/sPJ+94isLgt+ypkV&#10;DT3RE5Em7MYodhrpaZ2fk9Wze8Re8nSMte41NvFPVbB9ovQwUqr2gUm6PM1nF3lOzEvSTfLz2Wya&#10;SM/e3B368E1Bw+Kh4EjhE5Vid+cDhSTTwSRGs7CqjUnvZmy88GDqMt4lATfrG4NsJ+jBVysKPYQ7&#10;MiPE6JrF0rpi0ikcjIoYxj4pTZxQ+tOUSepGNcIKKZUNk05ViVJ10c6Og8X+jR4p/QQYkTVlOWL3&#10;AINlBzJgd3X39tFVpWYenfO/JdY5jx4pMtgwOje1BfwIwFBVfeTOfiCpoyaytIbyQB2D0I2Sd3JV&#10;07vdCR8eBdLs0FvTPggP9NEG2oJDf+KsAvz10X20p5YmLWctzWLB/c+tQMWZ+W6p2S8ns1kc3iTM&#10;zs6phRgea9bHGrttboBef0Kbx8l0jPbBDEeN0LzS2ljGqKQSVlLsgsuAg3ATuh1Bi0eq5TKZ0cA6&#10;Ee7ss5MRPLIa+/Jl/yrQ9c0bqO/vYZhbMX/Xw51t9LSw3AbQdWrwN157vmnYU+P0iyluk2M5Wb2t&#10;z8VvAAAA//8DAFBLAwQUAAYACAAAACEACC57o98AAAALAQAADwAAAGRycy9kb3ducmV2LnhtbEyP&#10;zU7DMBCE70i8g7VI3KiTENqSxqkQoicOlFKJqxtvk6j+k+204e3ZnuC4O7Oz39TryWh2xhAHZwXk&#10;swwY2tapwXYC9l+bhyWwmKRVUjuLAn4wwrq5vallpdzFfuJ5lzpGITZWUkCfkq84j22PRsaZ82hJ&#10;O7pgZKIxdFwFeaFwo3mRZXNu5GDpQy89vvbYnnajIQyvt16NH6f9dz5twpt6j7JbCHF/N72sgCWc&#10;0p8Zrvh0Aw0xHdxoVWRaQFkunsgqoCgf58DI8VxcNweS8mIJvKn5/w7NLwAAAP//AwBQSwECLQAU&#10;AAYACAAAACEAtoM4kv4AAADhAQAAEwAAAAAAAAAAAAAAAAAAAAAAW0NvbnRlbnRfVHlwZXNdLnht&#10;bFBLAQItABQABgAIAAAAIQA4/SH/1gAAAJQBAAALAAAAAAAAAAAAAAAAAC8BAABfcmVscy8ucmVs&#10;c1BLAQItABQABgAIAAAAIQDRW5/RlgIAAIYFAAAOAAAAAAAAAAAAAAAAAC4CAABkcnMvZTJvRG9j&#10;LnhtbFBLAQItABQABgAIAAAAIQAILnuj3wAAAAsBAAAPAAAAAAAAAAAAAAAAAPAEAABkcnMvZG93&#10;bnJldi54bWxQSwUGAAAAAAQABADzAAAA/AUAAAAA&#10;" filled="f" strokecolor="red" strokeweight="1pt"/>
            </w:pict>
          </mc:Fallback>
        </mc:AlternateContent>
      </w:r>
      <w:r w:rsidR="000C0900">
        <w:rPr>
          <w:noProof/>
        </w:rPr>
        <w:drawing>
          <wp:inline distT="0" distB="0" distL="0" distR="0" wp14:anchorId="5D32D14F" wp14:editId="551314A4">
            <wp:extent cx="5760720" cy="25654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2565400"/>
                    </a:xfrm>
                    <a:prstGeom prst="rect">
                      <a:avLst/>
                    </a:prstGeom>
                  </pic:spPr>
                </pic:pic>
              </a:graphicData>
            </a:graphic>
          </wp:inline>
        </w:drawing>
      </w:r>
    </w:p>
    <w:p w14:paraId="22D72B2A" w14:textId="526F170B" w:rsidR="005E6E58" w:rsidRDefault="005E6E58" w:rsidP="005E6E58">
      <w:pPr>
        <w:pStyle w:val="Titre2"/>
        <w:rPr>
          <w:rFonts w:eastAsia="Consolas"/>
        </w:rPr>
      </w:pPr>
      <w:r w:rsidRPr="269739F6">
        <w:rPr>
          <w:rFonts w:eastAsia="Consolas"/>
        </w:rPr>
        <w:t>EG0</w:t>
      </w:r>
      <w:r>
        <w:rPr>
          <w:rFonts w:eastAsia="Consolas"/>
        </w:rPr>
        <w:t>6</w:t>
      </w:r>
      <w:r w:rsidRPr="269739F6">
        <w:rPr>
          <w:rFonts w:eastAsia="Consolas"/>
        </w:rPr>
        <w:t xml:space="preserve"> - [Général] </w:t>
      </w:r>
      <w:r w:rsidR="001A6070" w:rsidRPr="001A6070">
        <w:rPr>
          <w:rFonts w:eastAsia="Consolas"/>
        </w:rPr>
        <w:t>Suppression de certains blocs d'écrans (Administration et LMS) et ventilation des écrans afférents dans les autres blocs avec un séparateur "Administration"</w:t>
      </w:r>
    </w:p>
    <w:p w14:paraId="55D8891D" w14:textId="49DE38BA" w:rsidR="00472915" w:rsidRDefault="00472915" w:rsidP="00472915">
      <w:r>
        <w:t xml:space="preserve">Avant : </w:t>
      </w:r>
    </w:p>
    <w:p w14:paraId="6D33081E" w14:textId="7CD17CF9" w:rsidR="00317C56" w:rsidRDefault="00A8273A" w:rsidP="00472915">
      <w:r>
        <w:rPr>
          <w:noProof/>
        </w:rPr>
        <mc:AlternateContent>
          <mc:Choice Requires="wps">
            <w:drawing>
              <wp:anchor distT="0" distB="0" distL="114300" distR="114300" simplePos="0" relativeHeight="251658250" behindDoc="0" locked="0" layoutInCell="1" allowOverlap="1" wp14:anchorId="2BB9CB48" wp14:editId="45DE13B9">
                <wp:simplePos x="0" y="0"/>
                <wp:positionH relativeFrom="column">
                  <wp:posOffset>2842211</wp:posOffset>
                </wp:positionH>
                <wp:positionV relativeFrom="paragraph">
                  <wp:posOffset>196068</wp:posOffset>
                </wp:positionV>
                <wp:extent cx="970671" cy="330591"/>
                <wp:effectExtent l="0" t="0" r="20320" b="12700"/>
                <wp:wrapNone/>
                <wp:docPr id="63" name="Rectangle 63"/>
                <wp:cNvGraphicFramePr/>
                <a:graphic xmlns:a="http://schemas.openxmlformats.org/drawingml/2006/main">
                  <a:graphicData uri="http://schemas.microsoft.com/office/word/2010/wordprocessingShape">
                    <wps:wsp>
                      <wps:cNvSpPr/>
                      <wps:spPr>
                        <a:xfrm>
                          <a:off x="0" y="0"/>
                          <a:ext cx="970671" cy="3305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E9FA3" id="Rectangle 63" o:spid="_x0000_s1026" style="position:absolute;margin-left:223.8pt;margin-top:15.45pt;width:76.45pt;height:26.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nElgIAAIYFAAAOAAAAZHJzL2Uyb0RvYy54bWysVMFu2zAMvQ/YPwi6r3bStF2NOkWQIsOA&#10;og3aDj0rshQbkEVNUuJkXz9Kst2gK3YYloMiiuQj+Uzy5vbQKrIX1jWgSzo5yykRmkPV6G1Jf7ys&#10;vnylxHmmK6ZAi5IehaO388+fbjpTiCnUoCphCYJoV3SmpLX3psgyx2vRMncGRmhUSrAt8yjabVZZ&#10;1iF6q7Jpnl9mHdjKWODCOXy9S0o6j/hSCu4fpXTCE1VSzM3H08ZzE85sfsOKrWWmbnifBvuHLFrW&#10;aAw6Qt0xz8jONn9AtQ234ED6Mw5tBlI2XMQasJpJ/q6a55oZEWtBcpwZaXL/D5Y/7NeWNFVJL88p&#10;0azFb/SErDG9VYLgGxLUGVeg3bNZ215yeA3VHqRtwz/WQQ6R1ONIqjh4wvHx+iq/vJpQwlF1fp5f&#10;XE8CZvbmbKzz3wS0JFxKajF6pJLt751PpoNJiKVh1SiF76xQOpwOVFOFtyjY7WapLNkz/OCrVY6/&#10;PtyJGQYPrlkoLJUSb/6oRIJ9EhI5weSnMZPYjWKEZZwL7SdJVbNKpGgXp8FC/waPWKnSCBiQJWY5&#10;YvcAg2UCGbBT3b19cBWxmUfn/G+JJefRI0YG7UfnttFgPwJQWFUfOdkPJCVqAksbqI7YMRbSKDnD&#10;Vw1+t3vm/JpZnB2cMtwH/hEPqaArKfQ3Smqwvz56D/bY0qilpMNZLKn7uWNWUKK+a2z268lsFoY3&#10;CrOLqykK9lSzOdXoXbsE/PrYc5hdvAZ7r4artNC+4tpYhKioYppj7JJybwdh6dOOwMXDxWIRzXBg&#10;DfP3+tnwAB5YDX35cnhl1vTN67HrH2CYW1a86+FkGzw1LHYeZBMb/I3Xnm8c9tg4/WIK2+RUjlZv&#10;63P+GwAA//8DAFBLAwQUAAYACAAAACEAZT33o94AAAAJAQAADwAAAGRycy9kb3ducmV2LnhtbEyP&#10;wU7DMAyG70i8Q2QkbiwZG90oTSeE2IkDMCZx9RrTVkucqEm38vaEExwtf//vz9VmclacaIi9Zw3z&#10;mQJB3HjTc6th/7G9WYOICdmg9UwavinCpr68qLA0/szvdNqlVuQSjiVq6FIKpZSx6chhnPlAnHdf&#10;fnCY8ji00gx4zuXOylulCumw53yhw0BPHTXH3eiyRrBvwYyvx/3nfNoOz+YlYrvS+vpqenwAkWhK&#10;fzD86ucM1Nnp4Ec2UVgNy+WqyKiGhboHkYFCqTsQBw3rhQJZV/L/B/UPAAAA//8DAFBLAQItABQA&#10;BgAIAAAAIQC2gziS/gAAAOEBAAATAAAAAAAAAAAAAAAAAAAAAABbQ29udGVudF9UeXBlc10ueG1s&#10;UEsBAi0AFAAGAAgAAAAhADj9If/WAAAAlAEAAAsAAAAAAAAAAAAAAAAALwEAAF9yZWxzLy5yZWxz&#10;UEsBAi0AFAAGAAgAAAAhAHZHqcSWAgAAhgUAAA4AAAAAAAAAAAAAAAAALgIAAGRycy9lMm9Eb2Mu&#10;eG1sUEsBAi0AFAAGAAgAAAAhAGU996PeAAAACQEAAA8AAAAAAAAAAAAAAAAA8AQAAGRycy9kb3du&#10;cmV2LnhtbFBLBQYAAAAABAAEAPMAAAD7BQAAAAA=&#10;" filled="f" strokecolor="red" strokeweight="1pt"/>
            </w:pict>
          </mc:Fallback>
        </mc:AlternateContent>
      </w:r>
      <w:r w:rsidR="00317C56">
        <w:rPr>
          <w:noProof/>
        </w:rPr>
        <w:drawing>
          <wp:inline distT="0" distB="0" distL="0" distR="0" wp14:anchorId="39553B95" wp14:editId="571CE09F">
            <wp:extent cx="5760720" cy="50736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60720" cy="507365"/>
                    </a:xfrm>
                    <a:prstGeom prst="rect">
                      <a:avLst/>
                    </a:prstGeom>
                  </pic:spPr>
                </pic:pic>
              </a:graphicData>
            </a:graphic>
          </wp:inline>
        </w:drawing>
      </w:r>
    </w:p>
    <w:p w14:paraId="441BD17C" w14:textId="11B7BACC" w:rsidR="00317C56" w:rsidRDefault="00317C56" w:rsidP="00472915"/>
    <w:p w14:paraId="5085DC15" w14:textId="01C39294" w:rsidR="00317C56" w:rsidRDefault="00317C56" w:rsidP="00472915">
      <w:r>
        <w:t>Après :</w:t>
      </w:r>
    </w:p>
    <w:p w14:paraId="23A3273A" w14:textId="452494A4" w:rsidR="005257B2" w:rsidRDefault="005257B2" w:rsidP="00472915"/>
    <w:p w14:paraId="276736BD" w14:textId="1703909A" w:rsidR="005257B2" w:rsidRDefault="005257B2" w:rsidP="00472915">
      <w:r>
        <w:rPr>
          <w:noProof/>
        </w:rPr>
        <w:drawing>
          <wp:inline distT="0" distB="0" distL="0" distR="0" wp14:anchorId="0A11B4F9" wp14:editId="6D6E519D">
            <wp:extent cx="5760720" cy="47879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60720" cy="478790"/>
                    </a:xfrm>
                    <a:prstGeom prst="rect">
                      <a:avLst/>
                    </a:prstGeom>
                  </pic:spPr>
                </pic:pic>
              </a:graphicData>
            </a:graphic>
          </wp:inline>
        </w:drawing>
      </w:r>
    </w:p>
    <w:p w14:paraId="35D8532A" w14:textId="16AC2223" w:rsidR="005257B2" w:rsidRDefault="005257B2" w:rsidP="00472915"/>
    <w:p w14:paraId="1DA88D39" w14:textId="0BB445F6" w:rsidR="00317C56" w:rsidRDefault="00310D1C" w:rsidP="00472915">
      <w:r>
        <w:rPr>
          <w:noProof/>
        </w:rPr>
        <mc:AlternateContent>
          <mc:Choice Requires="wps">
            <w:drawing>
              <wp:anchor distT="0" distB="0" distL="114300" distR="114300" simplePos="0" relativeHeight="251658257" behindDoc="0" locked="0" layoutInCell="1" allowOverlap="1" wp14:anchorId="0F33BC09" wp14:editId="70CB31A2">
                <wp:simplePos x="0" y="0"/>
                <wp:positionH relativeFrom="column">
                  <wp:posOffset>-635</wp:posOffset>
                </wp:positionH>
                <wp:positionV relativeFrom="paragraph">
                  <wp:posOffset>1057275</wp:posOffset>
                </wp:positionV>
                <wp:extent cx="5760720" cy="3733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5760720" cy="373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8DABB" id="Rectangle 7" o:spid="_x0000_s1026" style="position:absolute;margin-left:-.05pt;margin-top:83.25pt;width:453.6pt;height:2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QlwIAAIUFAAAOAAAAZHJzL2Uyb0RvYy54bWysVEtv2zAMvg/YfxB0X+2kj3RBnSJokWFA&#10;0RZth54VWYoNyKJGKXGyXz9KfjToih2G5eCIIvmR/ETy6nrfGLZT6GuwBZ+c5JwpK6Gs7abgP15W&#10;Xy4580HYUhiwquAH5fn14vOnq9bN1RQqMKVCRiDWz1tX8CoEN88yLyvVCH8CTllSasBGBBJxk5Uo&#10;WkJvTDbN84usBSwdglTe0+1tp+SLhK+1kuFBa68CMwWn3EL6Yvqu4zdbXIn5BoWratmnIf4hi0bU&#10;loKOULciCLbF+g+oppYIHnQ4kdBkoHUtVaqBqpnk76p5roRTqRYix7uRJv//YOX97hFZXRZ8xpkV&#10;DT3RE5Em7MYoNov0tM7PyerZPWIveTrGWvcam/hPVbB9ovQwUqr2gUm6PJ9d5LMpMS9Jdzo7Pb1M&#10;nGdv3g59+KagYfFQcKToiUmxu/OBIpLpYBKDWVjVxqRnMzZeeDB1Ge+SgJv1jUG2E/Teq1VOv1gD&#10;YRyZkRRds1hZV0s6hYNREcPYJ6WJEsp+mjJJzahGWCGlsmHSqSpRqi7a+XGw2L7RI4VOgBFZU5Yj&#10;dg8wWHYgA3aXc28fXVXq5dE5/1tinfPokSKDDaNzU1vAjwAMVdVH7uwHkjpqIktrKA/UMAjdJHkn&#10;VzW9253w4VEgjQ49Na2D8EAfbaAtOPQnzirAXx/dR3vqaNJy1tIoFtz/3ApUnJnvlnr96+TsLM5u&#10;Es7OUzvhsWZ9rLHb5gbo9Se0eJxMR3LGYIajRmheaWssY1RSCSspdsFlwEG4Cd2KoL0j1XKZzGhe&#10;nQh39tnJCB5ZjX35sn8V6PrmDdT29zCMrZi/6+HONnpaWG4D6Do1+BuvPd8066lx+r0Ul8mxnKze&#10;tufiNwAAAP//AwBQSwMEFAAGAAgAAAAhAA9lYTTdAAAACQEAAA8AAABkcnMvZG93bnJldi54bWxM&#10;j0FPwzAMhe9I/IfISNy2tEXroDSdEGInDsCYxDVrTFstcaok3cq/x5zY0e89P3+uN7Oz4oQhDp4U&#10;5MsMBFLrzUCdgv3ndnEPIiZNRltPqOAHI2ya66taV8af6QNPu9QJLqFYaQV9SmMlZWx7dDou/YjE&#10;3rcPTiceQydN0Gcud1YWWVZKpwfiC70e8bnH9ribHGOM9n0009tx/5XP2/BiXqPu1krd3sxPjyAS&#10;zuk/DH/4vAMNMx38RCYKq2CRc5DlslyBYP8hW7NyUFAUqzuQTS0vP2h+AQAA//8DAFBLAQItABQA&#10;BgAIAAAAIQC2gziS/gAAAOEBAAATAAAAAAAAAAAAAAAAAAAAAABbQ29udGVudF9UeXBlc10ueG1s&#10;UEsBAi0AFAAGAAgAAAAhADj9If/WAAAAlAEAAAsAAAAAAAAAAAAAAAAALwEAAF9yZWxzLy5yZWxz&#10;UEsBAi0AFAAGAAgAAAAhAOyHERCXAgAAhQUAAA4AAAAAAAAAAAAAAAAALgIAAGRycy9lMm9Eb2Mu&#10;eG1sUEsBAi0AFAAGAAgAAAAhAA9lYTTdAAAACQEAAA8AAAAAAAAAAAAAAAAA8QQAAGRycy9kb3du&#10;cmV2LnhtbFBLBQYAAAAABAAEAPMAAAD7BQAAAAA=&#10;" filled="f" strokecolor="red" strokeweight="1pt"/>
            </w:pict>
          </mc:Fallback>
        </mc:AlternateContent>
      </w:r>
      <w:r w:rsidRPr="00310D1C">
        <w:rPr>
          <w:noProof/>
        </w:rPr>
        <w:drawing>
          <wp:inline distT="0" distB="0" distL="0" distR="0" wp14:anchorId="1A2732A5" wp14:editId="23803DF1">
            <wp:extent cx="5760720" cy="11582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720" cy="1158240"/>
                    </a:xfrm>
                    <a:prstGeom prst="rect">
                      <a:avLst/>
                    </a:prstGeom>
                    <a:ln>
                      <a:noFill/>
                    </a:ln>
                    <a:extLst>
                      <a:ext uri="{53640926-AAD7-44D8-BBD7-CCE9431645EC}">
                        <a14:shadowObscured xmlns:a14="http://schemas.microsoft.com/office/drawing/2010/main"/>
                      </a:ext>
                    </a:extLst>
                  </pic:spPr>
                </pic:pic>
              </a:graphicData>
            </a:graphic>
          </wp:inline>
        </w:drawing>
      </w:r>
    </w:p>
    <w:p w14:paraId="26CF74BD" w14:textId="598E301C" w:rsidR="00310D1C" w:rsidRDefault="00310D1C" w:rsidP="00472915">
      <w:r w:rsidRPr="00310D1C">
        <w:rPr>
          <w:noProof/>
        </w:rPr>
        <w:drawing>
          <wp:inline distT="0" distB="0" distL="0" distR="0" wp14:anchorId="6C41E875" wp14:editId="7086C878">
            <wp:extent cx="5760720" cy="4102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60720" cy="410210"/>
                    </a:xfrm>
                    <a:prstGeom prst="rect">
                      <a:avLst/>
                    </a:prstGeom>
                    <a:ln>
                      <a:noFill/>
                    </a:ln>
                    <a:extLst>
                      <a:ext uri="{53640926-AAD7-44D8-BBD7-CCE9431645EC}">
                        <a14:shadowObscured xmlns:a14="http://schemas.microsoft.com/office/drawing/2010/main"/>
                      </a:ext>
                    </a:extLst>
                  </pic:spPr>
                </pic:pic>
              </a:graphicData>
            </a:graphic>
          </wp:inline>
        </w:drawing>
      </w:r>
    </w:p>
    <w:p w14:paraId="3ED88A66" w14:textId="090B8B8D" w:rsidR="003252AE" w:rsidRDefault="003252AE" w:rsidP="00472915"/>
    <w:p w14:paraId="1AF561F0" w14:textId="52BAF320" w:rsidR="00140304" w:rsidRDefault="00140304">
      <w:pPr>
        <w:spacing w:after="160" w:line="259" w:lineRule="auto"/>
        <w:jc w:val="left"/>
      </w:pPr>
      <w:r>
        <w:br w:type="page"/>
      </w:r>
    </w:p>
    <w:p w14:paraId="6F0CF1E1" w14:textId="77777777" w:rsidR="00140304" w:rsidRDefault="003252AE" w:rsidP="00140304">
      <w:pPr>
        <w:pStyle w:val="Titre2"/>
      </w:pPr>
      <w:r w:rsidRPr="003252AE">
        <w:lastRenderedPageBreak/>
        <w:t>EG07 - [Général] La pagelet "logo" admettra dorénavant un paramètre http "width" permettant de modifier la largeur du logo affiché</w:t>
      </w:r>
    </w:p>
    <w:p w14:paraId="2DC2E7F8" w14:textId="23ADE053" w:rsidR="003252AE" w:rsidRDefault="00140304" w:rsidP="00140304">
      <w:r w:rsidRPr="00140304">
        <w:rPr>
          <w:noProof/>
        </w:rPr>
        <w:drawing>
          <wp:inline distT="0" distB="0" distL="0" distR="0" wp14:anchorId="745440FE" wp14:editId="5DFF6904">
            <wp:extent cx="5760720" cy="186245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60720" cy="1862455"/>
                    </a:xfrm>
                    <a:prstGeom prst="rect">
                      <a:avLst/>
                    </a:prstGeom>
                  </pic:spPr>
                </pic:pic>
              </a:graphicData>
            </a:graphic>
          </wp:inline>
        </w:drawing>
      </w:r>
    </w:p>
    <w:p w14:paraId="6083972F" w14:textId="14841619" w:rsidR="00140304" w:rsidRDefault="00140304" w:rsidP="00140304">
      <w:r>
        <w:t>En modifiant le chemin de cette pagelet, ajouter « ?width=</w:t>
      </w:r>
      <w:r w:rsidR="000F1620">
        <w:t>100 » permet de redimensionner le logo en 100 pixels de largeur.</w:t>
      </w:r>
    </w:p>
    <w:p w14:paraId="601894EE" w14:textId="758F4C32" w:rsidR="001A6070" w:rsidRDefault="001A6070" w:rsidP="001A6070">
      <w:pPr>
        <w:pStyle w:val="Titre2"/>
        <w:rPr>
          <w:rFonts w:eastAsia="Consolas"/>
        </w:rPr>
      </w:pPr>
      <w:r w:rsidRPr="269739F6">
        <w:rPr>
          <w:rFonts w:eastAsia="Consolas"/>
        </w:rPr>
        <w:t>E</w:t>
      </w:r>
      <w:r w:rsidR="002A3955">
        <w:rPr>
          <w:rFonts w:eastAsia="Consolas"/>
        </w:rPr>
        <w:t>R</w:t>
      </w:r>
      <w:r w:rsidRPr="269739F6">
        <w:rPr>
          <w:rFonts w:eastAsia="Consolas"/>
        </w:rPr>
        <w:t>0</w:t>
      </w:r>
      <w:r w:rsidR="002A3955">
        <w:rPr>
          <w:rFonts w:eastAsia="Consolas"/>
        </w:rPr>
        <w:t>1</w:t>
      </w:r>
      <w:r w:rsidRPr="269739F6">
        <w:rPr>
          <w:rFonts w:eastAsia="Consolas"/>
        </w:rPr>
        <w:t xml:space="preserve"> - </w:t>
      </w:r>
      <w:r w:rsidR="002A3955" w:rsidRPr="002A3955">
        <w:rPr>
          <w:rFonts w:eastAsia="Consolas"/>
        </w:rPr>
        <w:t>[GRH]</w:t>
      </w:r>
      <w:r w:rsidR="00B668F9" w:rsidRPr="00B668F9">
        <w:rPr>
          <w:rFonts w:ascii="Consolas" w:eastAsiaTheme="minorEastAsia" w:hAnsi="Consolas" w:cstheme="minorBidi"/>
          <w:color w:val="000000"/>
          <w:sz w:val="20"/>
          <w:szCs w:val="20"/>
          <w:shd w:val="clear" w:color="auto" w:fill="FFFFFF"/>
        </w:rPr>
        <w:t xml:space="preserve"> </w:t>
      </w:r>
      <w:r w:rsidR="00B668F9" w:rsidRPr="00B668F9">
        <w:rPr>
          <w:rFonts w:eastAsia="Consolas"/>
        </w:rPr>
        <w:t>L'écran "GRH &gt; Formateurs &gt; Coûts des formateurs" permettra dorénavant de filtrer par intitulé et/ou nature de l'action de la session</w:t>
      </w:r>
    </w:p>
    <w:p w14:paraId="0B267FAE" w14:textId="7114FF46" w:rsidR="002A3955" w:rsidRDefault="00C32F9F" w:rsidP="001A6070">
      <w:pPr>
        <w:rPr>
          <w:rFonts w:eastAsia="Consolas"/>
        </w:rPr>
      </w:pPr>
      <w:r>
        <w:rPr>
          <w:noProof/>
        </w:rPr>
        <mc:AlternateContent>
          <mc:Choice Requires="wps">
            <w:drawing>
              <wp:anchor distT="0" distB="0" distL="114300" distR="114300" simplePos="0" relativeHeight="251658242" behindDoc="0" locked="0" layoutInCell="1" allowOverlap="1" wp14:anchorId="5F527BFF" wp14:editId="6B75BF2E">
                <wp:simplePos x="0" y="0"/>
                <wp:positionH relativeFrom="column">
                  <wp:posOffset>28673</wp:posOffset>
                </wp:positionH>
                <wp:positionV relativeFrom="paragraph">
                  <wp:posOffset>448945</wp:posOffset>
                </wp:positionV>
                <wp:extent cx="1610750" cy="154745"/>
                <wp:effectExtent l="0" t="0" r="27940" b="17145"/>
                <wp:wrapNone/>
                <wp:docPr id="33" name="Rectangle 33"/>
                <wp:cNvGraphicFramePr/>
                <a:graphic xmlns:a="http://schemas.openxmlformats.org/drawingml/2006/main">
                  <a:graphicData uri="http://schemas.microsoft.com/office/word/2010/wordprocessingShape">
                    <wps:wsp>
                      <wps:cNvSpPr/>
                      <wps:spPr>
                        <a:xfrm>
                          <a:off x="0" y="0"/>
                          <a:ext cx="1610750" cy="15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0C5C" id="Rectangle 33" o:spid="_x0000_s1026" style="position:absolute;margin-left:2.25pt;margin-top:35.35pt;width:126.85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X6lwIAAIcFAAAOAAAAZHJzL2Uyb0RvYy54bWysVMFu2zAMvQ/YPwi6r7bTpN2MOkXQIsOA&#10;oivaDj0rshQbkEVNUuJkXz9Kst2gK3YY5oMsiuSj+ETy6vrQKbIX1rWgK1qc5ZQIzaFu9baiP57X&#10;nz5T4jzTNVOgRUWPwtHr5ccPV70pxQwaULWwBEG0K3tT0cZ7U2aZ443omDsDIzQqJdiOeRTtNqst&#10;6xG9U9kszy+yHmxtLHDhHJ7eJiVdRnwpBfffpXTCE1VRvJuPq43rJqzZ8oqVW8tM0/LhGuwfbtGx&#10;VmPQCeqWeUZ2tv0Dqmu5BQfSn3HoMpCy5SLmgNkU+ZtsnhpmRMwFyXFmosn9P1h+v3+wpK0ren5O&#10;iWYdvtEjssb0VgmCZ0hQb1yJdk/mwQ6Sw23I9iBtF/6YBzlEUo8TqeLgCcfD4qLILxfIPUddsZhf&#10;zhcBNHv1Ntb5rwI6EjYVtRg+csn2d84n09EkBNOwbpXCc1YqHVYHqq3DWRTsdnOjLNkzfPH1Osdv&#10;CHdihsGDaxYyS7nEnT8qkWAfhURS8PazeJNYjmKCZZwL7YukalgtUrTFabBQwMEjZqo0AgZkibec&#10;sAeA0TKBjNgp78E+uIpYzZNz/reLJefJI0YG7SfnrtVg3wNQmNUQOdmPJCVqAksbqI9YMhZSLznD&#10;1y2+2x1z/oFZbB58ahwI/jsuUkFfURh2lDRgf713HuyxplFLSY/NWFH3c8esoER901jtX4r5PHRv&#10;FOaLyxkK9lSzOdXoXXcD+PoFjh7D4zbYezVupYXuBefGKkRFFdMcY1eUezsKNz4NCZw8XKxW0Qw7&#10;1jB/p58MD+CB1VCXz4cXZs1QvB7L/h7GxmXlmxpOtsFTw2rnQbaxwF95HfjGbo+FM0ymME5O5Wj1&#10;Oj+XvwEAAP//AwBQSwMEFAAGAAgAAAAhAAiKsmnaAAAABwEAAA8AAABkcnMvZG93bnJldi54bWxM&#10;jr1OwzAUhXck3sG6SGzUSURICXEqhOjEAJRKrLfxJYlqX0e204a3x0wwHp2/r9ks1ogT+TA6VpCv&#10;MhDEndMj9wr2H9ubNYgQkTUax6TgmwJs2suLBmvtzvxOp13sRRrhUKOCIcapljJ0A1kMKzcRJ+/L&#10;eYsxSd9L7fGcxq2RRZbdSYsjp4cBJ3oaqDvuZpswJvM26fn1uP/Ml61/1i8B+0qp66vl8QFEpCX+&#10;heEXP3WgTUwHN7MOwii4LVNQQZVVIJJdlOsCxEHBfZmDbBv5n7/9AQAA//8DAFBLAQItABQABgAI&#10;AAAAIQC2gziS/gAAAOEBAAATAAAAAAAAAAAAAAAAAAAAAABbQ29udGVudF9UeXBlc10ueG1sUEsB&#10;Ai0AFAAGAAgAAAAhADj9If/WAAAAlAEAAAsAAAAAAAAAAAAAAAAALwEAAF9yZWxzLy5yZWxzUEsB&#10;Ai0AFAAGAAgAAAAhAMgj1fqXAgAAhwUAAA4AAAAAAAAAAAAAAAAALgIAAGRycy9lMm9Eb2MueG1s&#10;UEsBAi0AFAAGAAgAAAAhAAiKsmnaAAAABwEAAA8AAAAAAAAAAAAAAAAA8QQAAGRycy9kb3ducmV2&#10;LnhtbFBLBQYAAAAABAAEAPMAAAD4BQAAAAA=&#10;" filled="f" strokecolor="red" strokeweight="1pt"/>
            </w:pict>
          </mc:Fallback>
        </mc:AlternateContent>
      </w:r>
      <w:r>
        <w:rPr>
          <w:noProof/>
        </w:rPr>
        <w:drawing>
          <wp:inline distT="0" distB="0" distL="0" distR="0" wp14:anchorId="5A74B5D1" wp14:editId="36DA738A">
            <wp:extent cx="5760720" cy="1026160"/>
            <wp:effectExtent l="0" t="0" r="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60720" cy="1026160"/>
                    </a:xfrm>
                    <a:prstGeom prst="rect">
                      <a:avLst/>
                    </a:prstGeom>
                  </pic:spPr>
                </pic:pic>
              </a:graphicData>
            </a:graphic>
          </wp:inline>
        </w:drawing>
      </w:r>
    </w:p>
    <w:p w14:paraId="439AAB39" w14:textId="0524200C" w:rsidR="002A3955" w:rsidRDefault="002A3955" w:rsidP="002A3955">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2</w:t>
      </w:r>
      <w:r w:rsidR="006C64E9">
        <w:rPr>
          <w:rFonts w:eastAsia="Consolas"/>
        </w:rPr>
        <w:t>A</w:t>
      </w:r>
      <w:r w:rsidRPr="269739F6">
        <w:rPr>
          <w:rFonts w:eastAsia="Consolas"/>
        </w:rPr>
        <w:t xml:space="preserve"> - </w:t>
      </w:r>
      <w:r w:rsidRPr="002A3955">
        <w:rPr>
          <w:rFonts w:eastAsia="Consolas"/>
        </w:rPr>
        <w:t>[GRH]</w:t>
      </w:r>
      <w:r w:rsidR="00B668F9">
        <w:rPr>
          <w:rFonts w:eastAsia="Consolas"/>
        </w:rPr>
        <w:t xml:space="preserve"> </w:t>
      </w:r>
      <w:r w:rsidR="00B668F9" w:rsidRPr="00B668F9">
        <w:rPr>
          <w:rFonts w:eastAsia="Consolas"/>
        </w:rPr>
        <w:t>Ajout d'une colonne "Nature action" dans l'écran "GRH &gt; Livret Individuels &gt; Détails des livrets individuels &gt; UV suivies"</w:t>
      </w:r>
    </w:p>
    <w:p w14:paraId="3FBE6ADA" w14:textId="7AFF7CB4" w:rsidR="005C7477" w:rsidRDefault="005C7477" w:rsidP="005C7477">
      <w:r>
        <w:t xml:space="preserve">Avant : </w:t>
      </w:r>
    </w:p>
    <w:p w14:paraId="3660066B" w14:textId="211BC2A4" w:rsidR="005C7477" w:rsidRPr="005C7477" w:rsidRDefault="005C7477" w:rsidP="005C7477">
      <w:r>
        <w:rPr>
          <w:noProof/>
        </w:rPr>
        <w:drawing>
          <wp:inline distT="0" distB="0" distL="0" distR="0" wp14:anchorId="4106E4B8" wp14:editId="4E92AF56">
            <wp:extent cx="4529797" cy="965744"/>
            <wp:effectExtent l="0" t="0" r="4445"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628451" cy="986777"/>
                    </a:xfrm>
                    <a:prstGeom prst="rect">
                      <a:avLst/>
                    </a:prstGeom>
                  </pic:spPr>
                </pic:pic>
              </a:graphicData>
            </a:graphic>
          </wp:inline>
        </w:drawing>
      </w:r>
    </w:p>
    <w:p w14:paraId="7887C9CD" w14:textId="77777777" w:rsidR="005C1FF6" w:rsidRDefault="005C1FF6" w:rsidP="001805E9"/>
    <w:p w14:paraId="48A7B24D" w14:textId="69417353" w:rsidR="005C1FF6" w:rsidRPr="001805E9" w:rsidRDefault="005C1FF6" w:rsidP="001805E9">
      <w:r>
        <w:t>Après :</w:t>
      </w:r>
    </w:p>
    <w:p w14:paraId="6D0EE5EF" w14:textId="2A5085D7" w:rsidR="001805E9" w:rsidRDefault="005C1FF6" w:rsidP="001A6070">
      <w:pPr>
        <w:rPr>
          <w:rFonts w:ascii="Consolas" w:eastAsia="Consolas" w:hAnsi="Consolas" w:cs="Consolas"/>
        </w:rPr>
      </w:pPr>
      <w:r>
        <w:rPr>
          <w:noProof/>
        </w:rPr>
        <mc:AlternateContent>
          <mc:Choice Requires="wps">
            <w:drawing>
              <wp:anchor distT="0" distB="0" distL="114300" distR="114300" simplePos="0" relativeHeight="251658243" behindDoc="0" locked="0" layoutInCell="1" allowOverlap="1" wp14:anchorId="18A29A51" wp14:editId="63C94C3E">
                <wp:simplePos x="0" y="0"/>
                <wp:positionH relativeFrom="column">
                  <wp:posOffset>2870103</wp:posOffset>
                </wp:positionH>
                <wp:positionV relativeFrom="paragraph">
                  <wp:posOffset>6252</wp:posOffset>
                </wp:positionV>
                <wp:extent cx="879231" cy="801858"/>
                <wp:effectExtent l="0" t="0" r="16510" b="17780"/>
                <wp:wrapNone/>
                <wp:docPr id="35" name="Rectangle 35"/>
                <wp:cNvGraphicFramePr/>
                <a:graphic xmlns:a="http://schemas.openxmlformats.org/drawingml/2006/main">
                  <a:graphicData uri="http://schemas.microsoft.com/office/word/2010/wordprocessingShape">
                    <wps:wsp>
                      <wps:cNvSpPr/>
                      <wps:spPr>
                        <a:xfrm>
                          <a:off x="0" y="0"/>
                          <a:ext cx="879231" cy="8018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BA4B" id="Rectangle 35" o:spid="_x0000_s1026" style="position:absolute;margin-left:226pt;margin-top:.5pt;width:69.25pt;height:6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dllgIAAIYFAAAOAAAAZHJzL2Uyb0RvYy54bWysVMFu2zAMvQ/YPwi6r3bSZk2NOkXQIsOA&#10;og3aDj0rshQbkEVNUuJkXz9Kst2gK3YYloMiiuQj+Uzy+ubQKrIX1jWgSzo5yykRmkPV6G1Jf7ys&#10;vswpcZ7piinQoqRH4ejN4vOn684UYgo1qEpYgiDaFZ0pae29KbLM8Vq0zJ2BERqVEmzLPIp2m1WW&#10;dYjeqmya51+zDmxlLHDhHL7eJSVdRHwpBfePUjrhiSop5ubjaeO5CWe2uGbF1jJTN7xPg/1DFi1r&#10;NAYdoe6YZ2Rnmz+g2oZbcCD9GYc2AykbLmINWM0kf1fNc82MiLUgOc6MNLn/B8sf9mtLmqqk5zNK&#10;NGvxGz0ha0xvlSD4hgR1xhVo92zWtpccXkO1B2nb8I91kEMk9TiSKg6ecHycX15NzyeUcFTN88l8&#10;Ng+Y2Zuzsc5/E9CScCmpxeiRSra/dz6ZDiYhloZVoxS+s0LpcDpQTRXeomC3m1tlyZ7hB1+tcvz1&#10;4U7MMHhwzUJhqZR480clEuyTkMgJJj+NmcRuFCMs41xoP0mqmlUiRZudBgv9GzxipUojYECWmOWI&#10;3QMMlglkwE519/bBVcRmHp3zvyWWnEePGBm0H53bRoP9CEBhVX3kZD+QlKgJLG2gOmLHWEij5Axf&#10;Nfjd7pnza2ZxdnDKcB/4Rzykgq6k0N8oqcH++ug92GNLo5aSDmexpO7njllBifqusdmvJhcXYXij&#10;cDG7nKJgTzWbU43etbeAXx97DrOL12Dv1XCVFtpXXBvLEBVVTHOMXVLu7SDc+rQjcPFwsVxGMxxY&#10;w/y9fjY8gAdWQ1++HF6ZNX3zeuz6BxjmlhXvejjZBk8Ny50H2cQGf+O15xuHPTZOv5jCNjmVo9Xb&#10;+lz8BgAA//8DAFBLAwQUAAYACAAAACEA7M92H9wAAAAJAQAADwAAAGRycy9kb3ducmV2LnhtbEyP&#10;QU/DMAyF70j8h8hI3Fi6QhmUphNC7MQBGJO4ek1oqyVOlKRb+feYE5ysp2c/f69Zz86Ko4lp9KRg&#10;uShAGOq8HqlXsPvYXN2BSBlJo/VkFHybBOv2/KzBWvsTvZvjNveCQyjVqGDIOdRSpm4wDtPCB0Ps&#10;ffnoMLOMvdQRTxzurCyL4lY6HIk/DBjM02C6w3ZyjBHsW9DT62H3uZw38Vm/JOxXSl1ezI8PILKZ&#10;898y/OLzDbTMtPcT6SSsgpuq5C6ZDR7sV/dFBWLPulxdg2wb+b9B+wMAAP//AwBQSwECLQAUAAYA&#10;CAAAACEAtoM4kv4AAADhAQAAEwAAAAAAAAAAAAAAAAAAAAAAW0NvbnRlbnRfVHlwZXNdLnhtbFBL&#10;AQItABQABgAIAAAAIQA4/SH/1gAAAJQBAAALAAAAAAAAAAAAAAAAAC8BAABfcmVscy8ucmVsc1BL&#10;AQItABQABgAIAAAAIQDuvTdllgIAAIYFAAAOAAAAAAAAAAAAAAAAAC4CAABkcnMvZTJvRG9jLnht&#10;bFBLAQItABQABgAIAAAAIQDsz3Yf3AAAAAkBAAAPAAAAAAAAAAAAAAAAAPAEAABkcnMvZG93bnJl&#10;di54bWxQSwUGAAAAAAQABADzAAAA+QUAAAAA&#10;" filled="f" strokecolor="red" strokeweight="1pt"/>
            </w:pict>
          </mc:Fallback>
        </mc:AlternateContent>
      </w:r>
      <w:r w:rsidR="001805E9">
        <w:rPr>
          <w:noProof/>
        </w:rPr>
        <w:drawing>
          <wp:inline distT="0" distB="0" distL="0" distR="0" wp14:anchorId="5CDC502D" wp14:editId="07149EBD">
            <wp:extent cx="4733925" cy="809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3925" cy="809625"/>
                    </a:xfrm>
                    <a:prstGeom prst="rect">
                      <a:avLst/>
                    </a:prstGeom>
                  </pic:spPr>
                </pic:pic>
              </a:graphicData>
            </a:graphic>
          </wp:inline>
        </w:drawing>
      </w:r>
    </w:p>
    <w:p w14:paraId="6E2B4AE4" w14:textId="0DE4F91A" w:rsidR="000F1620" w:rsidRDefault="000F1620">
      <w:pPr>
        <w:spacing w:after="160" w:line="259" w:lineRule="auto"/>
        <w:jc w:val="left"/>
        <w:rPr>
          <w:rFonts w:ascii="Consolas" w:eastAsia="Consolas" w:hAnsi="Consolas" w:cs="Consolas"/>
        </w:rPr>
      </w:pPr>
      <w:r>
        <w:rPr>
          <w:rFonts w:ascii="Consolas" w:eastAsia="Consolas" w:hAnsi="Consolas" w:cs="Consolas"/>
        </w:rPr>
        <w:br w:type="page"/>
      </w:r>
    </w:p>
    <w:p w14:paraId="44EF1D7F" w14:textId="04E9395A" w:rsidR="005E756A" w:rsidRDefault="005E756A" w:rsidP="002A3955">
      <w:pPr>
        <w:pStyle w:val="Titre2"/>
        <w:rPr>
          <w:rFonts w:eastAsia="Consolas"/>
        </w:rPr>
      </w:pPr>
      <w:r w:rsidRPr="005E756A">
        <w:rPr>
          <w:rFonts w:eastAsia="Consolas"/>
        </w:rPr>
        <w:lastRenderedPageBreak/>
        <w:t>ER02B - [GRH] L'écran "GRH &gt; Livret Individuels &gt; Détails des livrets individuels &gt; Candidatures" affichera dorénavant les infobulles sur des icônes et n'affichera plus l'infobulle des validations de contenus lorsque la session a été annulée</w:t>
      </w:r>
    </w:p>
    <w:p w14:paraId="0249E52D" w14:textId="15006D49" w:rsidR="00530CDD" w:rsidRPr="00530CDD" w:rsidRDefault="0056672C" w:rsidP="00530CDD">
      <w:r>
        <w:rPr>
          <w:noProof/>
        </w:rPr>
        <mc:AlternateContent>
          <mc:Choice Requires="wps">
            <w:drawing>
              <wp:anchor distT="0" distB="0" distL="114300" distR="114300" simplePos="0" relativeHeight="251658259" behindDoc="0" locked="0" layoutInCell="1" allowOverlap="1" wp14:anchorId="4C6D5772" wp14:editId="594654C2">
                <wp:simplePos x="0" y="0"/>
                <wp:positionH relativeFrom="column">
                  <wp:posOffset>1764665</wp:posOffset>
                </wp:positionH>
                <wp:positionV relativeFrom="paragraph">
                  <wp:posOffset>1445260</wp:posOffset>
                </wp:positionV>
                <wp:extent cx="434340" cy="403860"/>
                <wp:effectExtent l="38100" t="38100" r="22860" b="34290"/>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434340" cy="403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7B742" id="Connecteur droit avec flèche 10" o:spid="_x0000_s1026" type="#_x0000_t32" style="position:absolute;margin-left:138.95pt;margin-top:113.8pt;width:34.2pt;height:31.8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EAwIAAFMEAAAOAAAAZHJzL2Uyb0RvYy54bWysVNuO0zAQfUfiHyy/06S7q9WqaroPXQoP&#10;CCpYeHedcWLJN429TftH/Ac/xthJw1VIIBLJsuM5Z+Ycj7O+P1nDjoBRe9fw5aLmDJz0rXZdwz8+&#10;7l7ccRaTcK0w3kHDzxD5/eb5s/UQVnDle29aQEYkLq6G0PA+pbCqqih7sCIufABHm8qjFYmW2FUt&#10;ioHYramu6vq2Gjy2Ab2EGOnrw7jJN4VfKZDpnVIREjMNp9pSGbGMhzxWm7VYdShCr+VUhviHKqzQ&#10;jpLOVA8iCfaE+hcqqyX66FVaSG8rr5SWUDSQmmX9k5oPvQhQtJA5Mcw2xf9HK98e98h0S2dH9jhh&#10;6Yy23jkyDp6Qteh1YuIIkinz5TOdCqM4Mm0IcUXYrdvjtIphj9mBk0JLwTq8Jk5eZp/yLO+RXnYq&#10;5p9n8+GUmKSPN9f0Ug2Stm7q67vbkqcaCTM4YEyvwFuWJw2PCYXu+jRV63FMIY5vYqKSCHgBZLBx&#10;eYze6HanjSkL7A5bg+woqDd2u5qerIyAP4Qloc1L17J0DuRNQi1cZ2CKzLRV9mJUX2bpbGBM+R4U&#10;WUvaxtJKU8OcUkgJLi1nJorOMEXlzcC62PZH4BSfoVAa/m/AM6Jk9i7NYKudx99lT6dLyWqMvzgw&#10;6s4WHHx7Ln1RrKHOLa5Otyxfje/XBf7tX7D5CgAA//8DAFBLAwQUAAYACAAAACEAPbKQeuMAAAAL&#10;AQAADwAAAGRycy9kb3ducmV2LnhtbEyPy07DMBBF90j8gzVIbBB14qKEhjgVQiBVqCxIK8TSjYc4&#10;amyH2G0DX8+wgt08ju6cKZeT7dkRx9B5JyGdJcDQNV53rpWw3Txd3wILUTmteu9QwhcGWFbnZ6Uq&#10;tD+5VzzWsWUU4kKhJJgYh4Lz0Bi0Ksz8gI52H360KlI7tlyP6kThtuciSTJuVefoglEDPhhs9vXB&#10;Srh6fEnfcvOM61pkcb+2q8/v95WUlxfT/R2wiFP8g+FXn9ShIqedPzgdWC9B5PmCUCpEngEjYn6T&#10;zYHtaLJIBfCq5P9/qH4AAAD//wMAUEsBAi0AFAAGAAgAAAAhALaDOJL+AAAA4QEAABMAAAAAAAAA&#10;AAAAAAAAAAAAAFtDb250ZW50X1R5cGVzXS54bWxQSwECLQAUAAYACAAAACEAOP0h/9YAAACUAQAA&#10;CwAAAAAAAAAAAAAAAAAvAQAAX3JlbHMvLnJlbHNQSwECLQAUAAYACAAAACEA3P/ahAMCAABTBAAA&#10;DgAAAAAAAAAAAAAAAAAuAgAAZHJzL2Uyb0RvYy54bWxQSwECLQAUAAYACAAAACEAPbKQeuMAAAAL&#10;AQAADwAAAAAAAAAAAAAAAABdBAAAZHJzL2Rvd25yZXYueG1sUEsFBgAAAAAEAAQA8wAAAG0FAAAA&#10;AA==&#10;" strokecolor="red" strokeweight=".5pt">
                <v:stroke endarrow="block" joinstyle="miter"/>
              </v:shape>
            </w:pict>
          </mc:Fallback>
        </mc:AlternateContent>
      </w:r>
      <w:r>
        <w:rPr>
          <w:noProof/>
        </w:rPr>
        <mc:AlternateContent>
          <mc:Choice Requires="wps">
            <w:drawing>
              <wp:anchor distT="0" distB="0" distL="114300" distR="114300" simplePos="0" relativeHeight="251658258" behindDoc="0" locked="0" layoutInCell="1" allowOverlap="1" wp14:anchorId="72CCF015" wp14:editId="64B47C8A">
                <wp:simplePos x="0" y="0"/>
                <wp:positionH relativeFrom="column">
                  <wp:posOffset>1355725</wp:posOffset>
                </wp:positionH>
                <wp:positionV relativeFrom="paragraph">
                  <wp:posOffset>1445260</wp:posOffset>
                </wp:positionV>
                <wp:extent cx="434340" cy="403860"/>
                <wp:effectExtent l="38100" t="38100" r="22860" b="34290"/>
                <wp:wrapNone/>
                <wp:docPr id="9" name="Connecteur droit avec flèche 9"/>
                <wp:cNvGraphicFramePr/>
                <a:graphic xmlns:a="http://schemas.openxmlformats.org/drawingml/2006/main">
                  <a:graphicData uri="http://schemas.microsoft.com/office/word/2010/wordprocessingShape">
                    <wps:wsp>
                      <wps:cNvCnPr/>
                      <wps:spPr>
                        <a:xfrm flipH="1" flipV="1">
                          <a:off x="0" y="0"/>
                          <a:ext cx="434340" cy="403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8CC2C" id="Connecteur droit avec flèche 9" o:spid="_x0000_s1026" type="#_x0000_t32" style="position:absolute;margin-left:106.75pt;margin-top:113.8pt;width:34.2pt;height:31.8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RNBQIAAFEEAAAOAAAAZHJzL2Uyb0RvYy54bWysVMtu2zAQvBfoPxC815KTIEgMyzk4dXso&#10;WqNpc6eppUSALywZP/6o/9Ef65KS1VdQoEUlgCDFndmd4VLLu6M1bA8YtXcNn89qzsBJ32rXNfzz&#10;p82rG85iEq4Vxjto+Akiv1u9fLE8hAVc+N6bFpARiYuLQ2h4n1JYVFWUPVgRZz6Ao03l0YpES+yq&#10;FsWB2K2pLur6ujp4bAN6CTHS1/thk68Kv1Ig0welIiRmGk61pTJiGXd5rFZLsehQhF7LsQzxD1VY&#10;oR0lnajuRRLsCfVvVFZL9NGrNJPeVl4pLaFoIDXz+hc1D70IULSQOTFMNsX/Ryvf77fIdNvwW86c&#10;sHREa+8c+QZPyFr0OjGxB8mU+fqFDoXdZssOIS4IuXZbHFcxbDHrPyq0FKvDW+oGXmaPeZb3SC07&#10;FutPk/VwTEzSx6tLeumAJG1d1Zc31+VoqoEwgwPG9Aa8ZXnS8JhQ6K5PY7EehxRi/y4mKomAZ0AG&#10;G5fH6I1uN9qYssButzbI9oI6Y7Op6cnKCPhTWBLavHYtS6dA1iTUwnUGxshMW2UvBvVllk4GhpQf&#10;QZGxpG0orbQ0TCmFlODSfGKi6AxTVN4ErIttfwSO8RkKpd3/BjwhSmbv0gS22nl8Lns6nktWQ/zZ&#10;gUF3tmDn21Ppi2IN9W1xdbxj+WL8uC7w73+C1TcAAAD//wMAUEsDBBQABgAIAAAAIQCoKuje4gAA&#10;AAsBAAAPAAAAZHJzL2Rvd25yZXYueG1sTI/BTsMwDIbvSLxDZCQuiKUJottK0wkhkCY0DhSEOGaN&#10;aao1SWmyrfD0mBPcfsuffn8uV5Pr2QHH2AWvQMwyYOibYDrfKnh9ebhcAItJe6P74FHBF0ZYVacn&#10;pS5MOPpnPNSpZVTiY6EV2JSGgvPYWHQ6zsKAnnYfYXQ60Ti23Iz6SOWu5zLLcu505+mC1QPeWWx2&#10;9d4puLh/Em9z+4ibWuZpt3Hrz+/3tVLnZ9PtDbCEU/qD4Vef1KEip23YexNZr0CKq2tCKch5DowI&#10;uRBLYFsKSyGBVyX//0P1AwAA//8DAFBLAQItABQABgAIAAAAIQC2gziS/gAAAOEBAAATAAAAAAAA&#10;AAAAAAAAAAAAAABbQ29udGVudF9UeXBlc10ueG1sUEsBAi0AFAAGAAgAAAAhADj9If/WAAAAlAEA&#10;AAsAAAAAAAAAAAAAAAAALwEAAF9yZWxzLy5yZWxzUEsBAi0AFAAGAAgAAAAhAHN+1E0FAgAAUQQA&#10;AA4AAAAAAAAAAAAAAAAALgIAAGRycy9lMm9Eb2MueG1sUEsBAi0AFAAGAAgAAAAhAKgq6N7iAAAA&#10;CwEAAA8AAAAAAAAAAAAAAAAAXwQAAGRycy9kb3ducmV2LnhtbFBLBQYAAAAABAAEAPMAAABuBQAA&#10;AAA=&#10;" strokecolor="red" strokeweight=".5pt">
                <v:stroke endarrow="block" joinstyle="miter"/>
              </v:shape>
            </w:pict>
          </mc:Fallback>
        </mc:AlternateContent>
      </w:r>
      <w:r w:rsidRPr="0056672C">
        <w:rPr>
          <w:noProof/>
        </w:rPr>
        <w:drawing>
          <wp:inline distT="0" distB="0" distL="0" distR="0" wp14:anchorId="45037C59" wp14:editId="01A7DA58">
            <wp:extent cx="5760720" cy="216852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2168525"/>
                    </a:xfrm>
                    <a:prstGeom prst="rect">
                      <a:avLst/>
                    </a:prstGeom>
                  </pic:spPr>
                </pic:pic>
              </a:graphicData>
            </a:graphic>
          </wp:inline>
        </w:drawing>
      </w:r>
    </w:p>
    <w:p w14:paraId="23507239" w14:textId="286BA6EA" w:rsidR="002A3955" w:rsidRDefault="005E756A" w:rsidP="002A3955">
      <w:pPr>
        <w:pStyle w:val="Titre2"/>
        <w:rPr>
          <w:rFonts w:eastAsia="Consolas"/>
        </w:rPr>
      </w:pPr>
      <w:r>
        <w:rPr>
          <w:rFonts w:eastAsia="Consolas"/>
        </w:rPr>
        <w:t>E</w:t>
      </w:r>
      <w:r w:rsidR="002A3955">
        <w:rPr>
          <w:rFonts w:eastAsia="Consolas"/>
        </w:rPr>
        <w:t>R</w:t>
      </w:r>
      <w:r w:rsidR="002A3955" w:rsidRPr="269739F6">
        <w:rPr>
          <w:rFonts w:eastAsia="Consolas"/>
        </w:rPr>
        <w:t>0</w:t>
      </w:r>
      <w:r w:rsidR="002A3955">
        <w:rPr>
          <w:rFonts w:eastAsia="Consolas"/>
        </w:rPr>
        <w:t>3</w:t>
      </w:r>
      <w:r w:rsidR="002A3955" w:rsidRPr="269739F6">
        <w:rPr>
          <w:rFonts w:eastAsia="Consolas"/>
        </w:rPr>
        <w:t xml:space="preserve"> - </w:t>
      </w:r>
      <w:r w:rsidR="002A3955" w:rsidRPr="002A3955">
        <w:rPr>
          <w:rFonts w:eastAsia="Consolas"/>
        </w:rPr>
        <w:t>[GRH]</w:t>
      </w:r>
      <w:r w:rsidR="00B668F9">
        <w:rPr>
          <w:rFonts w:eastAsia="Consolas"/>
        </w:rPr>
        <w:t xml:space="preserve"> </w:t>
      </w:r>
      <w:r w:rsidR="00B668F9" w:rsidRPr="00B668F9">
        <w:rPr>
          <w:rFonts w:eastAsia="Consolas"/>
        </w:rPr>
        <w:t>Ajout d'un filtre "Emploi" dans l'écran "GRH &gt; Formateurs &gt; Liste des Formateurs"</w:t>
      </w:r>
    </w:p>
    <w:p w14:paraId="1C41CC89" w14:textId="758AC9AB" w:rsidR="002A3955" w:rsidRDefault="00AC3FDD" w:rsidP="001A6070">
      <w:pPr>
        <w:rPr>
          <w:rFonts w:ascii="Consolas" w:eastAsia="Consolas" w:hAnsi="Consolas" w:cs="Consolas"/>
        </w:rPr>
      </w:pPr>
      <w:r>
        <w:rPr>
          <w:noProof/>
        </w:rPr>
        <mc:AlternateContent>
          <mc:Choice Requires="wps">
            <w:drawing>
              <wp:anchor distT="0" distB="0" distL="114300" distR="114300" simplePos="0" relativeHeight="251658244" behindDoc="0" locked="0" layoutInCell="1" allowOverlap="1" wp14:anchorId="7EB3F233" wp14:editId="12B159EC">
                <wp:simplePos x="0" y="0"/>
                <wp:positionH relativeFrom="margin">
                  <wp:align>left</wp:align>
                </wp:positionH>
                <wp:positionV relativeFrom="paragraph">
                  <wp:posOffset>556406</wp:posOffset>
                </wp:positionV>
                <wp:extent cx="1582616" cy="140677"/>
                <wp:effectExtent l="0" t="0" r="17780" b="12065"/>
                <wp:wrapNone/>
                <wp:docPr id="37" name="Rectangle 37"/>
                <wp:cNvGraphicFramePr/>
                <a:graphic xmlns:a="http://schemas.openxmlformats.org/drawingml/2006/main">
                  <a:graphicData uri="http://schemas.microsoft.com/office/word/2010/wordprocessingShape">
                    <wps:wsp>
                      <wps:cNvSpPr/>
                      <wps:spPr>
                        <a:xfrm>
                          <a:off x="0" y="0"/>
                          <a:ext cx="1582616"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197C" id="Rectangle 37" o:spid="_x0000_s1026" style="position:absolute;margin-left:0;margin-top:43.8pt;width:124.6pt;height:11.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4zmAIAAIcFAAAOAAAAZHJzL2Uyb0RvYy54bWysVE1v2zAMvQ/YfxB0Xx1nadoFdYqgRYYB&#10;RVe0HXpWZCk2IIsapcTJfv0o+aNBV+wwLAdHFMlH8onk1fWhMWyv0NdgC56fTThTVkJZ223Bfzyv&#10;P11y5oOwpTBgVcGPyvPr5ccPV61bqClUYEqFjECsX7Su4FUIbpFlXlaqEf4MnLKk1ICNCCTiNitR&#10;tITemGw6mcyzFrB0CFJ5T7e3nZIvE77WSobvWnsVmCk45RbSF9N3E7/Z8kostihcVcs+DfEPWTSi&#10;thR0hLoVQbAd1n9ANbVE8KDDmYQmA61rqVINVE0+eVPNUyWcSrUQOd6NNPn/Byvv9w/I6rLgny84&#10;s6KhN3ok1oTdGsXojghqnV+Q3ZN7wF7ydIzVHjQ28Z/qYIdE6nEkVR0Ck3SZn19O5/mcM0m6fDaZ&#10;XyTQ7NXboQ9fFTQsHgqOFD5xKfZ3PlBEMh1MYjAL69qY9HDGxgsPpi7jXRJwu7kxyPaCXny9ntAv&#10;1kAYJ2YkRdcsVtbVkk7haFTEMPZRaSKFsp+mTFI7qhFWSKlsyDtVJUrVRTs/DRYbOHqk0AkwImvK&#10;csTuAQbLDmTA7nLu7aOrSt08Ok/+lljnPHqkyGDD6NzUFvA9AENV9ZE7+4GkjprI0gbKI7UMQjdL&#10;3sl1Te92J3x4EEjDQ2NGCyF8p4820BYc+hNnFeCv9+6jPfU0aTlraRgL7n/uBCrOzDdL3f4ln83i&#10;9CZhdn4xJQFPNZtTjd01N0Cvn9PqcTIdo30ww1EjNC+0N1YxKqmElRS74DLgINyEbknQ5pFqtUpm&#10;NLFOhDv75GQEj6zGvnw+vAh0ffMGavt7GAZXLN70cGcbPS2sdgF0nRr8ldeeb5r21Dj9Zorr5FRO&#10;Vq/7c/kbAAD//wMAUEsDBBQABgAIAAAAIQBTJJc62wAAAAcBAAAPAAAAZHJzL2Rvd25yZXYueG1s&#10;TI/BTsMwEETvSPyDtUjcqNMItWmIUyFETxyAUonrNjZJVHtt2U4b/p7lBMfRzM68bbazs+JsYho9&#10;KVguChCGOq9H6hUcPnZ3FYiUkTRaT0bBt0mwba+vGqy1v9C7Oe9zL7iEUo0KhpxDLWXqBuMwLXww&#10;xN6Xjw4zy9hLHfHC5c7KsihW0uFIvDBgME+D6U77yTFGsG9BT6+nw+dy3sVn/ZKwXyt1ezM/PoDI&#10;Zs5/YfjF5xtomenoJ9JJWAX8SFZQrVcg2C3vNyWII8eKTQWybeR//vYHAAD//wMAUEsBAi0AFAAG&#10;AAgAAAAhALaDOJL+AAAA4QEAABMAAAAAAAAAAAAAAAAAAAAAAFtDb250ZW50X1R5cGVzXS54bWxQ&#10;SwECLQAUAAYACAAAACEAOP0h/9YAAACUAQAACwAAAAAAAAAAAAAAAAAvAQAAX3JlbHMvLnJlbHNQ&#10;SwECLQAUAAYACAAAACEAWEkeM5gCAACHBQAADgAAAAAAAAAAAAAAAAAuAgAAZHJzL2Uyb0RvYy54&#10;bWxQSwECLQAUAAYACAAAACEAUySXOtsAAAAHAQAADwAAAAAAAAAAAAAAAADyBAAAZHJzL2Rvd25y&#10;ZXYueG1sUEsFBgAAAAAEAAQA8wAAAPoFAAAAAA==&#10;" filled="f" strokecolor="red" strokeweight="1pt">
                <w10:wrap anchorx="margin"/>
              </v:rect>
            </w:pict>
          </mc:Fallback>
        </mc:AlternateContent>
      </w:r>
      <w:r>
        <w:rPr>
          <w:noProof/>
        </w:rPr>
        <w:drawing>
          <wp:inline distT="0" distB="0" distL="0" distR="0" wp14:anchorId="45D18770" wp14:editId="23B110A9">
            <wp:extent cx="5760720" cy="98933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989330"/>
                    </a:xfrm>
                    <a:prstGeom prst="rect">
                      <a:avLst/>
                    </a:prstGeom>
                  </pic:spPr>
                </pic:pic>
              </a:graphicData>
            </a:graphic>
          </wp:inline>
        </w:drawing>
      </w:r>
    </w:p>
    <w:p w14:paraId="68679D27" w14:textId="77777777" w:rsidR="000F1620" w:rsidRDefault="000F1620" w:rsidP="001A6070">
      <w:pPr>
        <w:rPr>
          <w:rFonts w:ascii="Consolas" w:eastAsia="Consolas" w:hAnsi="Consolas" w:cs="Consolas"/>
        </w:rPr>
      </w:pPr>
    </w:p>
    <w:p w14:paraId="0994BEF9" w14:textId="6BE93B1F" w:rsidR="002A3955" w:rsidRDefault="002A3955" w:rsidP="002A3955">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4</w:t>
      </w:r>
      <w:r w:rsidRPr="269739F6">
        <w:rPr>
          <w:rFonts w:eastAsia="Consolas"/>
        </w:rPr>
        <w:t xml:space="preserve"> - </w:t>
      </w:r>
      <w:r w:rsidRPr="002A3955">
        <w:rPr>
          <w:rFonts w:eastAsia="Consolas"/>
        </w:rPr>
        <w:t>[GRH]</w:t>
      </w:r>
      <w:r w:rsidR="00B668F9">
        <w:rPr>
          <w:rFonts w:eastAsia="Consolas"/>
        </w:rPr>
        <w:t xml:space="preserve"> </w:t>
      </w:r>
      <w:r w:rsidR="00B668F9" w:rsidRPr="00B668F9">
        <w:rPr>
          <w:rFonts w:eastAsia="Consolas"/>
        </w:rPr>
        <w:t>L'écran "GRH &gt; Formateurs &gt; Coûts des formateurs" affichera dorénavant seulement la colonne "Durée cumulée" en rouge au lieu de toute la ligne</w:t>
      </w:r>
    </w:p>
    <w:p w14:paraId="432C9246" w14:textId="068DF7FD" w:rsidR="00DA0308" w:rsidRDefault="00DA0308" w:rsidP="00DA0308">
      <w:r>
        <w:t xml:space="preserve">Avant : </w:t>
      </w:r>
    </w:p>
    <w:p w14:paraId="0F6F68B9" w14:textId="43492F40" w:rsidR="00DA0308" w:rsidRDefault="000E0BFB" w:rsidP="00DA0308">
      <w:r>
        <w:rPr>
          <w:noProof/>
        </w:rPr>
        <w:drawing>
          <wp:inline distT="0" distB="0" distL="0" distR="0" wp14:anchorId="74E30D09" wp14:editId="75CB14C7">
            <wp:extent cx="5760720" cy="183197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60720" cy="1831975"/>
                    </a:xfrm>
                    <a:prstGeom prst="rect">
                      <a:avLst/>
                    </a:prstGeom>
                  </pic:spPr>
                </pic:pic>
              </a:graphicData>
            </a:graphic>
          </wp:inline>
        </w:drawing>
      </w:r>
    </w:p>
    <w:p w14:paraId="69A68596" w14:textId="6A04E111" w:rsidR="0056672C" w:rsidRDefault="0056672C" w:rsidP="00DA0308"/>
    <w:p w14:paraId="583B4BB3" w14:textId="75D3FBE6" w:rsidR="000F1620" w:rsidRDefault="000F1620">
      <w:pPr>
        <w:spacing w:after="160" w:line="259" w:lineRule="auto"/>
        <w:jc w:val="left"/>
      </w:pPr>
      <w:r>
        <w:br w:type="page"/>
      </w:r>
    </w:p>
    <w:p w14:paraId="0A0E3697" w14:textId="3234D9FE" w:rsidR="00DA0308" w:rsidRPr="00DA0308" w:rsidRDefault="00DA0308" w:rsidP="00DA0308">
      <w:r>
        <w:lastRenderedPageBreak/>
        <w:t xml:space="preserve">Après : </w:t>
      </w:r>
    </w:p>
    <w:p w14:paraId="4B25F0D3" w14:textId="30E8A4C7" w:rsidR="002A3955" w:rsidRDefault="00C460AA" w:rsidP="001A6070">
      <w:pPr>
        <w:rPr>
          <w:rFonts w:ascii="Consolas" w:eastAsia="Consolas" w:hAnsi="Consolas" w:cs="Consolas"/>
        </w:rPr>
      </w:pPr>
      <w:r>
        <w:rPr>
          <w:noProof/>
        </w:rPr>
        <w:drawing>
          <wp:inline distT="0" distB="0" distL="0" distR="0" wp14:anchorId="0C784985" wp14:editId="79DCB082">
            <wp:extent cx="5760720" cy="1905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60720" cy="1905635"/>
                    </a:xfrm>
                    <a:prstGeom prst="rect">
                      <a:avLst/>
                    </a:prstGeom>
                  </pic:spPr>
                </pic:pic>
              </a:graphicData>
            </a:graphic>
          </wp:inline>
        </w:drawing>
      </w:r>
    </w:p>
    <w:p w14:paraId="25B8F245" w14:textId="32705D00" w:rsidR="002A3955" w:rsidRDefault="002A3955" w:rsidP="002A3955">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5</w:t>
      </w:r>
      <w:r w:rsidRPr="269739F6">
        <w:rPr>
          <w:rFonts w:eastAsia="Consolas"/>
        </w:rPr>
        <w:t xml:space="preserve"> - </w:t>
      </w:r>
      <w:r w:rsidRPr="002A3955">
        <w:rPr>
          <w:rFonts w:eastAsia="Consolas"/>
        </w:rPr>
        <w:t>[GRH]</w:t>
      </w:r>
      <w:r w:rsidR="00BD180F">
        <w:rPr>
          <w:rFonts w:eastAsia="Consolas"/>
        </w:rPr>
        <w:t xml:space="preserve"> </w:t>
      </w:r>
      <w:r w:rsidR="00BD180F" w:rsidRPr="00BD180F">
        <w:rPr>
          <w:rFonts w:eastAsia="Consolas"/>
        </w:rPr>
        <w:t>Le filtre "Matricule" de l'écran "GRH &gt; Livrets Individuels" sera réinitialisé à chaque arrivée sur l'écran</w:t>
      </w:r>
    </w:p>
    <w:p w14:paraId="4EFEF2E4" w14:textId="76E50BC1" w:rsidR="00187A3B" w:rsidRDefault="00536CFE" w:rsidP="001A6070">
      <w:pPr>
        <w:rPr>
          <w:rFonts w:ascii="Consolas" w:eastAsia="Consolas" w:hAnsi="Consolas" w:cs="Consolas"/>
        </w:rPr>
      </w:pPr>
      <w:r>
        <w:rPr>
          <w:noProof/>
        </w:rPr>
        <mc:AlternateContent>
          <mc:Choice Requires="wps">
            <w:drawing>
              <wp:anchor distT="0" distB="0" distL="114300" distR="114300" simplePos="0" relativeHeight="251658261" behindDoc="0" locked="0" layoutInCell="1" allowOverlap="1" wp14:anchorId="213F10CE" wp14:editId="13D27EE0">
                <wp:simplePos x="0" y="0"/>
                <wp:positionH relativeFrom="column">
                  <wp:posOffset>2171065</wp:posOffset>
                </wp:positionH>
                <wp:positionV relativeFrom="paragraph">
                  <wp:posOffset>133985</wp:posOffset>
                </wp:positionV>
                <wp:extent cx="434340" cy="403860"/>
                <wp:effectExtent l="38100" t="38100" r="22860" b="3429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434340" cy="403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7B17D" id="Connecteur droit avec flèche 14" o:spid="_x0000_s1026" type="#_x0000_t32" style="position:absolute;margin-left:170.95pt;margin-top:10.55pt;width:34.2pt;height:31.8pt;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t3BQIAAFMEAAAOAAAAZHJzL2Uyb0RvYy54bWysVNuO0zAQfUfiHyy/06S71WpVNd2HLoUH&#10;BBUsvLvOOLHkm8beXv6I/+DHGDtpuCxaCUQrWXY858ycM5Os7k7WsANg1N41fD6rOQMnfatd1/DP&#10;D9tXt5zFJFwrjHfQ8DNEfrd++WJ1DEu48r03LSAjEheXx9DwPqWwrKooe7AiznwAR5fKoxWJjthV&#10;LYojsVtTXdX1TXX02Ab0EmKkp/fDJV8XfqVApg9KRUjMNJxqS2XFsu7zWq1XYtmhCL2WYxniH6qw&#10;QjtKOlHdiyTYI+onVFZL9NGrNJPeVl4pLaFoIDXz+jc1n3oRoGghc2KYbIr/j1a+P+yQ6ZZ6t+DM&#10;CUs92njnyDh4RNai14mJA0imzLev1BVGcWTaMcQlYTduh+Mphh1mB04KLQXr8JY4edl9ybt8R3rZ&#10;qZh/nsyHU2KSHi6u6U8tknS1qK9vb0pzqoEwgwPG9Aa8ZXnT8JhQ6K5PY7UehxTi8C4mKomAF0AG&#10;G5fX6I1ut9qYcsBuvzHIDoJmY7ut6ZeVEfCXsCS0ee1als6BvEmohesMjJGZtspeDOrLLp0NDCk/&#10;giJrSdtQWhlqmFIKKcGl+cRE0RmmqLwJWBfbngWO8RkKZeD/BjwhSmbv0gS22nn8U/Z0upSshviL&#10;A4PubMHet+cyF8Uamtzi6viW5Vfj53OB//gWrL8DAAD//wMAUEsDBBQABgAIAAAAIQDMPvzB4gAA&#10;AAkBAAAPAAAAZHJzL2Rvd25yZXYueG1sTI9RS8MwFIXfBf9DuIIvsqXpyjZr0yGiMGQ+2In4mDXX&#10;pqy5qU22VX/94pM+Xs7HOd8tVqPt2BEH3zqSIKYJMKTa6ZYaCW/bp8kSmA+KtOocoYRv9LAqLy8K&#10;lWt3olc8VqFhsYR8riSYEPqcc18btMpPXY8Us083WBXiOTRcD+oUy23H0ySZc6taigtG9fhgsN5X&#10;Byvh5vFFvC/MM26qdB72G7v++vlYS3l9Nd7fAQs4hj8YfvWjOpTRaecOpD3rJMwycRtRCakQwCKQ&#10;iWQGbCdhmS2AlwX//0F5BgAA//8DAFBLAQItABQABgAIAAAAIQC2gziS/gAAAOEBAAATAAAAAAAA&#10;AAAAAAAAAAAAAABbQ29udGVudF9UeXBlc10ueG1sUEsBAi0AFAAGAAgAAAAhADj9If/WAAAAlAEA&#10;AAsAAAAAAAAAAAAAAAAALwEAAF9yZWxzLy5yZWxzUEsBAi0AFAAGAAgAAAAhAHFXO3cFAgAAUwQA&#10;AA4AAAAAAAAAAAAAAAAALgIAAGRycy9lMm9Eb2MueG1sUEsBAi0AFAAGAAgAAAAhAMw+/MHiAAAA&#10;CQEAAA8AAAAAAAAAAAAAAAAAXwQAAGRycy9kb3ducmV2LnhtbFBLBQYAAAAABAAEAPMAAABuBQAA&#10;AAA=&#10;" strokecolor="red" strokeweight=".5pt">
                <v:stroke endarrow="block" joinstyle="miter"/>
              </v:shape>
            </w:pict>
          </mc:Fallback>
        </mc:AlternateContent>
      </w:r>
      <w:r>
        <w:rPr>
          <w:noProof/>
        </w:rPr>
        <mc:AlternateContent>
          <mc:Choice Requires="wps">
            <w:drawing>
              <wp:anchor distT="0" distB="0" distL="114300" distR="114300" simplePos="0" relativeHeight="251658260" behindDoc="0" locked="0" layoutInCell="1" allowOverlap="1" wp14:anchorId="1C4F17C4" wp14:editId="5EAE6695">
                <wp:simplePos x="0" y="0"/>
                <wp:positionH relativeFrom="margin">
                  <wp:posOffset>-635</wp:posOffset>
                </wp:positionH>
                <wp:positionV relativeFrom="paragraph">
                  <wp:posOffset>210185</wp:posOffset>
                </wp:positionV>
                <wp:extent cx="1582616" cy="140677"/>
                <wp:effectExtent l="0" t="0" r="17780" b="12065"/>
                <wp:wrapNone/>
                <wp:docPr id="12" name="Rectangle 12"/>
                <wp:cNvGraphicFramePr/>
                <a:graphic xmlns:a="http://schemas.openxmlformats.org/drawingml/2006/main">
                  <a:graphicData uri="http://schemas.microsoft.com/office/word/2010/wordprocessingShape">
                    <wps:wsp>
                      <wps:cNvSpPr/>
                      <wps:spPr>
                        <a:xfrm>
                          <a:off x="0" y="0"/>
                          <a:ext cx="1582616"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4BF2" id="Rectangle 12" o:spid="_x0000_s1026" style="position:absolute;margin-left:-.05pt;margin-top:16.55pt;width:124.6pt;height:11.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KklwIAAIcFAAAOAAAAZHJzL2Uyb0RvYy54bWysVMFu2zAMvQ/YPwi6r7aDNO2MOkXQIsOA&#10;oi3aDj0rshQbkEVNUuJkXz9Kst2gK3YY5oMsiuSj+ETy6vrQKbIX1rWgK1qc5ZQIzaFu9baiP17W&#10;Xy4pcZ7pminQoqJH4ej18vOnq96UYgYNqFpYgiDalb2paOO9KbPM8UZ0zJ2BERqVEmzHPIp2m9WW&#10;9YjeqWyW54usB1sbC1w4h6e3SUmXEV9Kwf2DlE54oiqKd/NxtXHdhDVbXrFya5lpWj5cg/3DLTrW&#10;agw6Qd0yz8jOtn9AdS234ED6Mw5dBlK2XMQcMJsif5fNc8OMiLkgOc5MNLn/B8vv94+WtDW+3YwS&#10;zTp8oydkjemtEgTPkKDeuBLtns2jHSSH25DtQdou/DEPcoikHidSxcETjofF+eVsUSwo4agr5vni&#10;4iKAZm/exjr/TUBHwqaiFsNHLtn+zvlkOpqEYBrWrVJ4zkqlw+pAtXU4i4Ldbm6UJXuGL75e5/gN&#10;4U7MMHhwzUJmKZe480clEuyTkEgK3n4WbxLLUUywjHOhfZFUDatFinZ+GiwUcPCImSqNgAFZ4i0n&#10;7AFgtEwgI3bKe7APriJW8+Sc/+1iyXnyiJFB+8m5azXYjwAUZjVETvYjSYmawNIG6iOWjIXUS87w&#10;dYvvdsecf2QWmwfbDAeCf8BFKugrCsOOkgbsr4/Ogz3WNGop6bEZK+p+7pgVlKjvGqv9azGfh+6N&#10;wvz8YoaCPdVsTjV6190Avn6Bo8fwuA32Xo1baaF7xbmxClFRxTTH2BXl3o7CjU9DAicPF6tVNMOO&#10;Nczf6WfDA3hgNdTly+GVWTMUr8eyv4excVn5roaTbfDUsNp5kG0s8DdeB76x22PhDJMpjJNTOVq9&#10;zc/lbwAAAP//AwBQSwMEFAAGAAgAAAAhADSGJh3cAAAABwEAAA8AAABkcnMvZG93bnJldi54bWxM&#10;jkFPwzAMhe9I/IfISNy2tCuDUZpOCLETB8aYtKvXhLZa4lRJupV/jznBybbe83tftZ6cFWcTYu9J&#10;QT7PQBhqvO6pVbD/3MxWIGJC0mg9GQXfJsK6vr6qsNT+Qh/mvEut4BCKJSroUhpKKWPTGYdx7gdD&#10;rH354DDxGVqpA1443Fm5yLJ76bAnbuhwMC+daU670THGYLeDHt9P+0M+bcKrfovYPih1ezM9P4FI&#10;Zkp/ZvjF5x+omenoR9JRWAWznI0KioIny4u7R16OCpbLAmRdyf/89Q8AAAD//wMAUEsBAi0AFAAG&#10;AAgAAAAhALaDOJL+AAAA4QEAABMAAAAAAAAAAAAAAAAAAAAAAFtDb250ZW50X1R5cGVzXS54bWxQ&#10;SwECLQAUAAYACAAAACEAOP0h/9YAAACUAQAACwAAAAAAAAAAAAAAAAAvAQAAX3JlbHMvLnJlbHNQ&#10;SwECLQAUAAYACAAAACEABcmypJcCAACHBQAADgAAAAAAAAAAAAAAAAAuAgAAZHJzL2Uyb0RvYy54&#10;bWxQSwECLQAUAAYACAAAACEANIYmHdwAAAAHAQAADwAAAAAAAAAAAAAAAADxBAAAZHJzL2Rvd25y&#10;ZXYueG1sUEsFBgAAAAAEAAQA8wAAAPoFAAAAAA==&#10;" filled="f" strokecolor="red" strokeweight="1pt">
                <w10:wrap anchorx="margin"/>
              </v:rect>
            </w:pict>
          </mc:Fallback>
        </mc:AlternateContent>
      </w:r>
      <w:r w:rsidRPr="00536CFE">
        <w:rPr>
          <w:rFonts w:ascii="Consolas" w:eastAsia="Consolas" w:hAnsi="Consolas" w:cs="Consolas"/>
          <w:noProof/>
        </w:rPr>
        <w:drawing>
          <wp:inline distT="0" distB="0" distL="0" distR="0" wp14:anchorId="4CAF7503" wp14:editId="12509E31">
            <wp:extent cx="5760720" cy="13639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60720" cy="1363980"/>
                    </a:xfrm>
                    <a:prstGeom prst="rect">
                      <a:avLst/>
                    </a:prstGeom>
                  </pic:spPr>
                </pic:pic>
              </a:graphicData>
            </a:graphic>
          </wp:inline>
        </w:drawing>
      </w:r>
    </w:p>
    <w:p w14:paraId="4A62BB39" w14:textId="77777777" w:rsidR="00191499" w:rsidRDefault="00191499" w:rsidP="001A6070">
      <w:pPr>
        <w:rPr>
          <w:rFonts w:ascii="Consolas" w:eastAsia="Consolas" w:hAnsi="Consolas" w:cs="Consolas"/>
        </w:rPr>
      </w:pPr>
    </w:p>
    <w:p w14:paraId="3C34919D" w14:textId="5A029421" w:rsidR="00A93D96" w:rsidRPr="00A93D96" w:rsidRDefault="00A93D96" w:rsidP="00A93D96">
      <w:pPr>
        <w:rPr>
          <w:rFonts w:ascii="Consolas" w:eastAsia="Consolas" w:hAnsi="Consolas" w:cs="Consolas"/>
        </w:rPr>
      </w:pPr>
    </w:p>
    <w:p w14:paraId="03C9FA1D" w14:textId="2636962A" w:rsidR="002A3955" w:rsidRDefault="00536CFE" w:rsidP="001A6070">
      <w:pPr>
        <w:rPr>
          <w:rFonts w:eastAsia="Consolas"/>
        </w:rPr>
      </w:pPr>
      <w:r>
        <w:rPr>
          <w:rFonts w:eastAsia="Consolas"/>
        </w:rPr>
        <w:t>Revenir sur cet écran par le lien de l’onglet « livret individuels », après avoir cliqué sur la loupe (et être passé dans le détail d’un livret) pouvait remplir ce filtre avec le matricule de la dernière carrière consultée.</w:t>
      </w:r>
    </w:p>
    <w:p w14:paraId="172B83C8" w14:textId="7B6B3DCF" w:rsidR="000F1620" w:rsidRDefault="000F1620">
      <w:pPr>
        <w:spacing w:after="160" w:line="259" w:lineRule="auto"/>
        <w:jc w:val="left"/>
        <w:rPr>
          <w:rFonts w:eastAsia="Consolas"/>
        </w:rPr>
      </w:pPr>
      <w:r>
        <w:rPr>
          <w:rFonts w:eastAsia="Consolas"/>
        </w:rPr>
        <w:br w:type="page"/>
      </w:r>
    </w:p>
    <w:p w14:paraId="5D39562E" w14:textId="26311EF9" w:rsidR="009D49F2" w:rsidRDefault="002A3955" w:rsidP="00536CFE">
      <w:pPr>
        <w:pStyle w:val="Titre2"/>
      </w:pPr>
      <w:r w:rsidRPr="269739F6">
        <w:rPr>
          <w:rFonts w:eastAsia="Consolas"/>
        </w:rPr>
        <w:lastRenderedPageBreak/>
        <w:t>E</w:t>
      </w:r>
      <w:r>
        <w:rPr>
          <w:rFonts w:eastAsia="Consolas"/>
        </w:rPr>
        <w:t>R</w:t>
      </w:r>
      <w:r w:rsidRPr="269739F6">
        <w:rPr>
          <w:rFonts w:eastAsia="Consolas"/>
        </w:rPr>
        <w:t>0</w:t>
      </w:r>
      <w:r>
        <w:rPr>
          <w:rFonts w:eastAsia="Consolas"/>
        </w:rPr>
        <w:t>6</w:t>
      </w:r>
      <w:r w:rsidRPr="269739F6">
        <w:rPr>
          <w:rFonts w:eastAsia="Consolas"/>
        </w:rPr>
        <w:t xml:space="preserve"> - </w:t>
      </w:r>
      <w:r w:rsidRPr="002A3955">
        <w:rPr>
          <w:rFonts w:eastAsia="Consolas"/>
        </w:rPr>
        <w:t>[GRH]</w:t>
      </w:r>
      <w:r w:rsidR="00BD180F">
        <w:rPr>
          <w:rFonts w:eastAsia="Consolas"/>
        </w:rPr>
        <w:t xml:space="preserve"> </w:t>
      </w:r>
      <w:r w:rsidR="00BD180F" w:rsidRPr="00BD180F">
        <w:rPr>
          <w:rFonts w:eastAsia="Consolas"/>
        </w:rPr>
        <w:t>Ajout d'un</w:t>
      </w:r>
      <w:r w:rsidR="00111533">
        <w:rPr>
          <w:rFonts w:eastAsia="Consolas"/>
        </w:rPr>
        <w:t>e</w:t>
      </w:r>
      <w:r w:rsidR="00BD180F" w:rsidRPr="00BD180F">
        <w:rPr>
          <w:rFonts w:eastAsia="Consolas"/>
        </w:rPr>
        <w:t xml:space="preserve"> </w:t>
      </w:r>
      <w:r w:rsidR="00111533">
        <w:rPr>
          <w:rFonts w:eastAsia="Consolas"/>
        </w:rPr>
        <w:t xml:space="preserve">variable </w:t>
      </w:r>
      <w:r w:rsidR="00BD180F" w:rsidRPr="00BD180F">
        <w:rPr>
          <w:rFonts w:eastAsia="Consolas"/>
        </w:rPr>
        <w:t>"Condition Physique - Afficher agent qui saisit" permettant d'afficher (ou non, par défaut) l'identité de l'utilisateur ayant saisi l'ICP dans les écrans "GRH &gt; Livrets Individuels &gt; Détails des livrets individuels &gt; Condition Physique" et "GRH &gt; Conditions Physiques &gt; Saisie"</w:t>
      </w:r>
    </w:p>
    <w:p w14:paraId="2C539A96" w14:textId="18F22455" w:rsidR="00187A3B" w:rsidRDefault="00187A3B" w:rsidP="009D49F2">
      <w:r>
        <w:rPr>
          <w:noProof/>
        </w:rPr>
        <w:drawing>
          <wp:inline distT="0" distB="0" distL="0" distR="0" wp14:anchorId="1C68A2B4" wp14:editId="63458417">
            <wp:extent cx="5760720" cy="289750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2897505"/>
                    </a:xfrm>
                    <a:prstGeom prst="rect">
                      <a:avLst/>
                    </a:prstGeom>
                  </pic:spPr>
                </pic:pic>
              </a:graphicData>
            </a:graphic>
          </wp:inline>
        </w:drawing>
      </w:r>
    </w:p>
    <w:p w14:paraId="5271C96B" w14:textId="77777777" w:rsidR="00536CFE" w:rsidRDefault="00536CFE" w:rsidP="009D49F2">
      <w:pPr>
        <w:rPr>
          <w:rFonts w:eastAsia="Consolas"/>
        </w:rPr>
      </w:pPr>
    </w:p>
    <w:p w14:paraId="53C6A200" w14:textId="32AC30EF" w:rsidR="007F5091" w:rsidRPr="00177519" w:rsidRDefault="007F5091" w:rsidP="009D49F2">
      <w:pPr>
        <w:rPr>
          <w:rFonts w:eastAsia="Consolas"/>
        </w:rPr>
      </w:pPr>
      <w:r w:rsidRPr="00C35403">
        <w:rPr>
          <w:rFonts w:eastAsia="Consolas"/>
        </w:rPr>
        <w:t>En sur</w:t>
      </w:r>
      <w:r>
        <w:rPr>
          <w:rFonts w:eastAsia="Consolas"/>
        </w:rPr>
        <w:t>volant l’icône :</w:t>
      </w:r>
    </w:p>
    <w:p w14:paraId="6DAFE85D" w14:textId="098FB143" w:rsidR="00BD180F" w:rsidRDefault="009D49F2" w:rsidP="002A3955">
      <w:pPr>
        <w:rPr>
          <w:rFonts w:eastAsia="Consolas"/>
        </w:rPr>
      </w:pPr>
      <w:r>
        <w:rPr>
          <w:rFonts w:eastAsia="Consolas"/>
          <w:noProof/>
        </w:rPr>
        <w:drawing>
          <wp:inline distT="0" distB="0" distL="0" distR="0" wp14:anchorId="703929D3" wp14:editId="20EBFB6F">
            <wp:extent cx="5408930" cy="1435100"/>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08930" cy="1435100"/>
                    </a:xfrm>
                    <a:prstGeom prst="rect">
                      <a:avLst/>
                    </a:prstGeom>
                    <a:noFill/>
                    <a:ln>
                      <a:noFill/>
                    </a:ln>
                  </pic:spPr>
                </pic:pic>
              </a:graphicData>
            </a:graphic>
          </wp:inline>
        </w:drawing>
      </w:r>
    </w:p>
    <w:p w14:paraId="254C0049" w14:textId="77C5D512" w:rsidR="009D49F2" w:rsidRDefault="008E3A6C" w:rsidP="00743C76">
      <w:pPr>
        <w:jc w:val="right"/>
        <w:rPr>
          <w:rFonts w:eastAsia="Consolas"/>
        </w:rPr>
      </w:pPr>
      <w:r>
        <w:rPr>
          <w:rFonts w:eastAsia="Consolas"/>
        </w:rPr>
        <w:t>Le libellé (traduction) par défaut sera simplement « Saisi par ».</w:t>
      </w:r>
    </w:p>
    <w:p w14:paraId="3E12D607" w14:textId="70C6BDFD" w:rsidR="00BD180F" w:rsidRDefault="00BD180F" w:rsidP="00BD180F">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7</w:t>
      </w:r>
      <w:r w:rsidRPr="269739F6">
        <w:rPr>
          <w:rFonts w:eastAsia="Consolas"/>
        </w:rPr>
        <w:t xml:space="preserve"> - </w:t>
      </w:r>
      <w:r w:rsidRPr="002A3955">
        <w:rPr>
          <w:rFonts w:eastAsia="Consolas"/>
        </w:rPr>
        <w:t>[GRH]</w:t>
      </w:r>
      <w:r>
        <w:rPr>
          <w:rFonts w:eastAsia="Consolas"/>
        </w:rPr>
        <w:t xml:space="preserve"> </w:t>
      </w:r>
      <w:r w:rsidR="005725D7" w:rsidRPr="005725D7">
        <w:rPr>
          <w:rFonts w:eastAsia="Consolas"/>
        </w:rPr>
        <w:t>L'écran "GRH &gt; Livrets Individuels &gt; Détails des livrets &gt; Planning Formation" affichera dorénavant la nature de l'action des sessions de stages (impact sur la pagelet "mon planning")</w:t>
      </w:r>
    </w:p>
    <w:p w14:paraId="008FE8AF" w14:textId="30A951A7" w:rsidR="00BD180F" w:rsidRDefault="00A53306" w:rsidP="00BD180F">
      <w:pPr>
        <w:rPr>
          <w:rFonts w:eastAsia="Consolas"/>
        </w:rPr>
      </w:pPr>
      <w:r>
        <w:rPr>
          <w:noProof/>
        </w:rPr>
        <mc:AlternateContent>
          <mc:Choice Requires="wps">
            <w:drawing>
              <wp:anchor distT="0" distB="0" distL="114300" distR="114300" simplePos="0" relativeHeight="251658245" behindDoc="0" locked="0" layoutInCell="1" allowOverlap="1" wp14:anchorId="15D494ED" wp14:editId="64E7EB04">
                <wp:simplePos x="0" y="0"/>
                <wp:positionH relativeFrom="margin">
                  <wp:posOffset>2229974</wp:posOffset>
                </wp:positionH>
                <wp:positionV relativeFrom="paragraph">
                  <wp:posOffset>847725</wp:posOffset>
                </wp:positionV>
                <wp:extent cx="583809" cy="218050"/>
                <wp:effectExtent l="0" t="0" r="26035" b="10795"/>
                <wp:wrapNone/>
                <wp:docPr id="41" name="Rectangle 41"/>
                <wp:cNvGraphicFramePr/>
                <a:graphic xmlns:a="http://schemas.openxmlformats.org/drawingml/2006/main">
                  <a:graphicData uri="http://schemas.microsoft.com/office/word/2010/wordprocessingShape">
                    <wps:wsp>
                      <wps:cNvSpPr/>
                      <wps:spPr>
                        <a:xfrm>
                          <a:off x="0" y="0"/>
                          <a:ext cx="583809" cy="218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CE86C" id="Rectangle 41" o:spid="_x0000_s1026" style="position:absolute;margin-left:175.6pt;margin-top:66.75pt;width:45.95pt;height:17.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hhlwIAAIYFAAAOAAAAZHJzL2Uyb0RvYy54bWysVMFu2zAMvQ/YPwi6r3ayZEuDOkXQIsOA&#10;og3aDj0rshQbkEWNUuJkXz9KdtygK3YYloMjiuQj+UTy6vrQGLZX6GuwBR9d5JwpK6Gs7bbgP55X&#10;n2ac+SBsKQxYVfCj8vx68fHDVevmagwVmFIhIxDr560reBWCm2eZl5VqhL8ApywpNWAjAom4zUoU&#10;LaE3Jhvn+ZesBSwdglTe0+1tp+SLhK+1kuFBa68CMwWn3EL6Yvpu4jdbXIn5FoWratmnIf4hi0bU&#10;loIOULciCLbD+g+oppYIHnS4kNBkoHUtVaqBqhnlb6p5qoRTqRYix7uBJv//YOX9fo2sLgs+GXFm&#10;RUNv9EisCbs1itEdEdQ6Pye7J7fGXvJ0jNUeNDbxn+pgh0TqcSBVHQKTdDmdfZ7ll5xJUo1Hs3ya&#10;SM9enR368E1Bw+Kh4EjRE5Vif+cDBSTTk0mMZWFVG5Pezdh44cHUZbxLAm43NwbZXtCDr1Y5/WIJ&#10;hHFmRlJ0zWJhXSnpFI5GRQxjH5UmTij5ccokdaMaYIWUyoZRp6pEqbpo0/NgsX+jRwqdACOypiwH&#10;7B7gZNmBnLC7nHv76KpSMw/O+d8S65wHjxQZbBicm9oCvgdgqKo+cmd/IqmjJrK0gfJIHYPQjZJ3&#10;clXTu90JH9YCaXZoymgfhAf6aANtwaE/cVYB/nrvPtpTS5OWs5ZmseD+506g4sx8t9Tsl6PJJA5v&#10;EibTr2MS8FyzOdfYXXMD9PrUz5RdOkb7YE5HjdC80NpYxqikElZS7ILLgCfhJnQ7ghaPVMtlMqOB&#10;dSLc2ScnI3hkNfbl8+FFoOubN1DX38NpbsX8TQ93ttHTwnIXQNepwV957fmmYU+N0y+muE3O5WT1&#10;uj4XvwEAAP//AwBQSwMEFAAGAAgAAAAhAHExgV3fAAAACwEAAA8AAABkcnMvZG93bnJldi54bWxM&#10;j81OwzAQhO9IvIO1SNyok6Z/CnEqhOiJA1AqcXXjJYlqr63YacPbs5zocXdmZ7+ptpOz4oxD7D0p&#10;yGcZCKTGm55aBYfP3cMGREyajLaeUMEPRtjWtzeVLo2/0Aee96kVHEKx1Aq6lEIpZWw6dDrOfEBi&#10;7dsPTiceh1aaQV843Fk5z7KVdLon/tDpgM8dNqf96Bgj2PdgxrfT4SufdsOLeY26XSt1fzc9PYJI&#10;OKV/M/zh8w3UzHT0I5korIJimc/ZykJRLEGwY7EochBH3qzWG5B1Ja871L8AAAD//wMAUEsBAi0A&#10;FAAGAAgAAAAhALaDOJL+AAAA4QEAABMAAAAAAAAAAAAAAAAAAAAAAFtDb250ZW50X1R5cGVzXS54&#10;bWxQSwECLQAUAAYACAAAACEAOP0h/9YAAACUAQAACwAAAAAAAAAAAAAAAAAvAQAAX3JlbHMvLnJl&#10;bHNQSwECLQAUAAYACAAAACEA+xr4YZcCAACGBQAADgAAAAAAAAAAAAAAAAAuAgAAZHJzL2Uyb0Rv&#10;Yy54bWxQSwECLQAUAAYACAAAACEAcTGBXd8AAAALAQAADwAAAAAAAAAAAAAAAADxBAAAZHJzL2Rv&#10;d25yZXYueG1sUEsFBgAAAAAEAAQA8wAAAP0FAAAAAA==&#10;" filled="f" strokecolor="red" strokeweight="1pt">
                <w10:wrap anchorx="margin"/>
              </v:rect>
            </w:pict>
          </mc:Fallback>
        </mc:AlternateContent>
      </w:r>
      <w:r>
        <w:rPr>
          <w:noProof/>
        </w:rPr>
        <w:drawing>
          <wp:inline distT="0" distB="0" distL="0" distR="0" wp14:anchorId="554A287D" wp14:editId="19002964">
            <wp:extent cx="3067050" cy="11144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7050" cy="1114425"/>
                    </a:xfrm>
                    <a:prstGeom prst="rect">
                      <a:avLst/>
                    </a:prstGeom>
                  </pic:spPr>
                </pic:pic>
              </a:graphicData>
            </a:graphic>
          </wp:inline>
        </w:drawing>
      </w:r>
    </w:p>
    <w:p w14:paraId="40D6AA8E" w14:textId="0659CDD9" w:rsidR="00A108EC" w:rsidRDefault="00A108EC">
      <w:pPr>
        <w:spacing w:after="160" w:line="259" w:lineRule="auto"/>
        <w:jc w:val="left"/>
        <w:rPr>
          <w:rFonts w:eastAsia="Consolas"/>
        </w:rPr>
      </w:pPr>
      <w:r>
        <w:rPr>
          <w:rFonts w:eastAsia="Consolas"/>
        </w:rPr>
        <w:br w:type="page"/>
      </w:r>
    </w:p>
    <w:p w14:paraId="714E6B3B" w14:textId="717C29E9" w:rsidR="00BD180F" w:rsidRDefault="00BD180F" w:rsidP="00BD180F">
      <w:pPr>
        <w:pStyle w:val="Titre2"/>
        <w:rPr>
          <w:rFonts w:eastAsia="Consolas"/>
        </w:rPr>
      </w:pPr>
      <w:r w:rsidRPr="269739F6">
        <w:rPr>
          <w:rFonts w:eastAsia="Consolas"/>
        </w:rPr>
        <w:lastRenderedPageBreak/>
        <w:t>E</w:t>
      </w:r>
      <w:r>
        <w:rPr>
          <w:rFonts w:eastAsia="Consolas"/>
        </w:rPr>
        <w:t>R</w:t>
      </w:r>
      <w:r w:rsidRPr="269739F6">
        <w:rPr>
          <w:rFonts w:eastAsia="Consolas"/>
        </w:rPr>
        <w:t>0</w:t>
      </w:r>
      <w:r>
        <w:rPr>
          <w:rFonts w:eastAsia="Consolas"/>
        </w:rPr>
        <w:t>8</w:t>
      </w:r>
      <w:r w:rsidRPr="269739F6">
        <w:rPr>
          <w:rFonts w:eastAsia="Consolas"/>
        </w:rPr>
        <w:t xml:space="preserve"> - </w:t>
      </w:r>
      <w:r w:rsidRPr="002A3955">
        <w:rPr>
          <w:rFonts w:eastAsia="Consolas"/>
        </w:rPr>
        <w:t>[GRH]</w:t>
      </w:r>
      <w:r>
        <w:rPr>
          <w:rFonts w:eastAsia="Consolas"/>
        </w:rPr>
        <w:t xml:space="preserve"> </w:t>
      </w:r>
      <w:r w:rsidR="005725D7" w:rsidRPr="005725D7">
        <w:rPr>
          <w:rFonts w:eastAsia="Consolas"/>
        </w:rPr>
        <w:t xml:space="preserve">Ajout d'un droit "action-objet &gt; Documents &gt; GRH : Permis des agents" permettant de donner les droits de lecture/complet sur les pièces jointes des permis des agents </w:t>
      </w:r>
      <w:r w:rsidR="00D352DE" w:rsidRPr="00D352DE">
        <w:rPr>
          <w:rFonts w:eastAsia="Consolas"/>
        </w:rPr>
        <w:t>(ce droit est implicite si l'utilisateur peut modifier les permis des agents)</w:t>
      </w:r>
    </w:p>
    <w:p w14:paraId="4360CFFF" w14:textId="202B7F7D" w:rsidR="002635D1" w:rsidRDefault="002635D1" w:rsidP="002635D1"/>
    <w:p w14:paraId="3FC6A418" w14:textId="41AC7DE7" w:rsidR="002635D1" w:rsidRDefault="00207CB9" w:rsidP="002635D1">
      <w:r>
        <w:t xml:space="preserve">Lorsque le profil de l’agent possède le droits action-objet </w:t>
      </w:r>
    </w:p>
    <w:p w14:paraId="7F872EC5" w14:textId="79AFE53E" w:rsidR="00207CB9" w:rsidRDefault="00207CB9" w:rsidP="00207CB9">
      <w:pPr>
        <w:pStyle w:val="Paragraphedeliste"/>
        <w:numPr>
          <w:ilvl w:val="0"/>
          <w:numId w:val="9"/>
        </w:numPr>
      </w:pPr>
      <w:r>
        <w:t>Agent &gt; Permis = « Lecture »</w:t>
      </w:r>
    </w:p>
    <w:p w14:paraId="6BFA80BE" w14:textId="0B6CC950" w:rsidR="00207CB9" w:rsidRDefault="00F03636" w:rsidP="00207CB9">
      <w:pPr>
        <w:pStyle w:val="Paragraphedeliste"/>
        <w:numPr>
          <w:ilvl w:val="0"/>
          <w:numId w:val="9"/>
        </w:numPr>
      </w:pPr>
      <w:r>
        <w:t>Document &gt; GRH : Permis des agents</w:t>
      </w:r>
      <w:r w:rsidR="00B55B5B">
        <w:t> :</w:t>
      </w:r>
      <w:r w:rsidR="00B55B5B">
        <w:tab/>
      </w:r>
    </w:p>
    <w:p w14:paraId="6773C01A" w14:textId="41A7A246" w:rsidR="00B55B5B" w:rsidRDefault="001A4DB3" w:rsidP="00B55B5B">
      <w:pPr>
        <w:pStyle w:val="Paragraphedeliste"/>
        <w:numPr>
          <w:ilvl w:val="1"/>
          <w:numId w:val="9"/>
        </w:numPr>
      </w:pPr>
      <w:r>
        <w:t>« Lecture » : permets de consulter les pièces jointes attachées au permis</w:t>
      </w:r>
    </w:p>
    <w:p w14:paraId="62E6632E" w14:textId="256FEC6B" w:rsidR="001A4DB3" w:rsidRDefault="001A4DB3" w:rsidP="00B55B5B">
      <w:pPr>
        <w:pStyle w:val="Paragraphedeliste"/>
        <w:numPr>
          <w:ilvl w:val="1"/>
          <w:numId w:val="9"/>
        </w:numPr>
      </w:pPr>
      <w:r>
        <w:t xml:space="preserve">« Complet » : permets de modifier </w:t>
      </w:r>
      <w:r w:rsidR="00A108EC">
        <w:t xml:space="preserve">(ajouter, modifier ou supprimer) </w:t>
      </w:r>
      <w:r>
        <w:t>les pièces jointes attachées au permis</w:t>
      </w:r>
    </w:p>
    <w:p w14:paraId="12DBCD40" w14:textId="77777777" w:rsidR="00C24814" w:rsidRDefault="00C24814" w:rsidP="00A108EC"/>
    <w:p w14:paraId="1E673EDE" w14:textId="39D60338" w:rsidR="00C24814" w:rsidRPr="00BF5564" w:rsidRDefault="00C24814" w:rsidP="00C24814">
      <w:r w:rsidRPr="00BF5564">
        <w:t>Si l'utilisateur a déjà les droits de modifier les permis, il aura le droit de voir/modifier les pièces jointes</w:t>
      </w:r>
      <w:r w:rsidR="00A108EC">
        <w:t>.</w:t>
      </w:r>
    </w:p>
    <w:p w14:paraId="76A53288" w14:textId="77777777" w:rsidR="002635D1" w:rsidRDefault="002635D1" w:rsidP="002635D1"/>
    <w:p w14:paraId="62C1A6E7" w14:textId="7F1342CD" w:rsidR="002635D1" w:rsidRPr="002635D1" w:rsidRDefault="002635D1" w:rsidP="002635D1">
      <w:r>
        <w:t>Dans le livret individuel de l’agent</w:t>
      </w:r>
      <w:r w:rsidR="001A4DB3">
        <w:t> :</w:t>
      </w:r>
    </w:p>
    <w:p w14:paraId="5D8E9076" w14:textId="4148F3C1" w:rsidR="0071421E" w:rsidRDefault="0071421E" w:rsidP="0071421E"/>
    <w:p w14:paraId="26BC1ABE" w14:textId="59C126DC" w:rsidR="0071421E" w:rsidRDefault="0071421E" w:rsidP="0071421E">
      <w:r>
        <w:rPr>
          <w:noProof/>
        </w:rPr>
        <mc:AlternateContent>
          <mc:Choice Requires="wps">
            <w:drawing>
              <wp:anchor distT="0" distB="0" distL="114300" distR="114300" simplePos="0" relativeHeight="251658251" behindDoc="0" locked="0" layoutInCell="1" allowOverlap="1" wp14:anchorId="726D5DA4" wp14:editId="082BE8A7">
                <wp:simplePos x="0" y="0"/>
                <wp:positionH relativeFrom="margin">
                  <wp:posOffset>5346260</wp:posOffset>
                </wp:positionH>
                <wp:positionV relativeFrom="paragraph">
                  <wp:posOffset>1277034</wp:posOffset>
                </wp:positionV>
                <wp:extent cx="274076" cy="344658"/>
                <wp:effectExtent l="0" t="0" r="12065" b="17780"/>
                <wp:wrapNone/>
                <wp:docPr id="1909224592" name="Rectangle 1909224592"/>
                <wp:cNvGraphicFramePr/>
                <a:graphic xmlns:a="http://schemas.openxmlformats.org/drawingml/2006/main">
                  <a:graphicData uri="http://schemas.microsoft.com/office/word/2010/wordprocessingShape">
                    <wps:wsp>
                      <wps:cNvSpPr/>
                      <wps:spPr>
                        <a:xfrm>
                          <a:off x="0" y="0"/>
                          <a:ext cx="274076" cy="3446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1258" id="Rectangle 1909224592" o:spid="_x0000_s1026" style="position:absolute;margin-left:420.95pt;margin-top:100.55pt;width:21.6pt;height:27.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GqngIAAJYFAAAOAAAAZHJzL2Uyb0RvYy54bWysVE1v2zAMvQ/YfxB0X+14TtsYdYqgRYYB&#10;RVu0HXpWZCk2IIuapMTJfv0o+aNBV+wwzAdZEslH8onk1fWhVWQvrGtAl3R2llIiNIeq0duS/nhZ&#10;f7mkxHmmK6ZAi5IehaPXy8+frjpTiAxqUJWwBEG0KzpT0tp7UySJ47VomTsDIzQKJdiWeTzabVJZ&#10;1iF6q5IsTc+TDmxlLHDhHN7e9kK6jPhSCu4fpHTCE1VSjM3H1cZ1E9ZkecWKrWWmbvgQBvuHKFrW&#10;aHQ6Qd0yz8jONn9AtQ234ED6Mw5tAlI2XMQcMJtZ+i6b55oZEXNBcpyZaHL/D5bf7x8taSp8u0W6&#10;yLJ8vsgo0azFt3pC9pjeKkFOZEhYZ1yBds/m0Q4nh9uQ/UHaNvwxL3KIJB8nksXBE46X2UWeXpxT&#10;wlH0Nc/P55fhEZI3Y2Od/yagJWFTUotRRGrZ/s75XnVUCb40rBul8J4VSofVgWqqcBcPdru5UZbs&#10;GRbAep3iN7g7UUPnwTQJifWpxJ0/KtHDPgmJHIXgYySxOsUEyzgX2s96Uc0q0XubnzoL9RwsYqZK&#10;I2BAlhjlhD0AjJo9yIjd5z3oB1MRi3syTv8WWG88WUTPoP1k3DYa7EcACrMaPPf6I0k9NYGlDVRH&#10;rCALfWs5w9cNvtsdc/6RWewl7DqcD/4BF6mgKykMO0pqsL8+ug/6WOIopaTD3iyp+7ljVlCivmss&#10;/sUsz0Mzx0M+v8jwYE8lm1OJ3rU3gK8/w0lkeNwGfa/GrbTQvuIYWQWvKGKao++Scm/Hw43vZwYO&#10;Ii5Wq6iGDWyYv9PPhgfwwGqoy5fDK7NmKF6PVX8PYx+z4l0N97rBUsNq50E2scDfeB34xuaPhTMM&#10;qjBdTs9R622cLn8DAAD//wMAUEsDBBQABgAIAAAAIQAdUvto3wAAAAsBAAAPAAAAZHJzL2Rvd25y&#10;ZXYueG1sTI/NTsMwEITvSLyDtUjcqOOqgTSNUyFETxyAUomrG5skqr22bKcNb89ygtv+zM5822xn&#10;Z9nZxDR6lCAWBTCDndcj9hIOH7u7CljKCrWyHo2Eb5Ng215fNarW/oLv5rzPPSMTTLWSMOQcas5T&#10;Nxin0sIHg7T78tGpTG3suY7qQubO8mVR3HOnRqSEQQXzNJjutJ8cYQT7FvT0ejp8inkXn/VLUv2D&#10;lLc38+MGWDZz/hPDLz7dQEtMRz+hTsxKqFZiTVIJy0IIYKSoqpKKI03KcgW8bfj/H9ofAAAA//8D&#10;AFBLAQItABQABgAIAAAAIQC2gziS/gAAAOEBAAATAAAAAAAAAAAAAAAAAAAAAABbQ29udGVudF9U&#10;eXBlc10ueG1sUEsBAi0AFAAGAAgAAAAhADj9If/WAAAAlAEAAAsAAAAAAAAAAAAAAAAALwEAAF9y&#10;ZWxzLy5yZWxzUEsBAi0AFAAGAAgAAAAhAMvycaqeAgAAlgUAAA4AAAAAAAAAAAAAAAAALgIAAGRy&#10;cy9lMm9Eb2MueG1sUEsBAi0AFAAGAAgAAAAhAB1S+2jfAAAACwEAAA8AAAAAAAAAAAAAAAAA+AQA&#10;AGRycy9kb3ducmV2LnhtbFBLBQYAAAAABAAEAPMAAAAEBgAAAAA=&#10;" filled="f" strokecolor="red" strokeweight="1pt">
                <w10:wrap anchorx="margin"/>
              </v:rect>
            </w:pict>
          </mc:Fallback>
        </mc:AlternateContent>
      </w:r>
      <w:r>
        <w:rPr>
          <w:noProof/>
        </w:rPr>
        <w:drawing>
          <wp:inline distT="0" distB="0" distL="0" distR="0" wp14:anchorId="523E72F3" wp14:editId="01B84929">
            <wp:extent cx="5760720" cy="1724660"/>
            <wp:effectExtent l="0" t="0" r="0" b="889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1724660"/>
                    </a:xfrm>
                    <a:prstGeom prst="rect">
                      <a:avLst/>
                    </a:prstGeom>
                  </pic:spPr>
                </pic:pic>
              </a:graphicData>
            </a:graphic>
          </wp:inline>
        </w:drawing>
      </w:r>
    </w:p>
    <w:p w14:paraId="61FC9F16" w14:textId="336FEEAD" w:rsidR="002635D1" w:rsidRDefault="002635D1" w:rsidP="0071421E"/>
    <w:p w14:paraId="68243AF6" w14:textId="38E0C9C3" w:rsidR="002635D1" w:rsidRPr="0071421E" w:rsidRDefault="002635D1" w:rsidP="0071421E">
      <w:r>
        <w:rPr>
          <w:noProof/>
        </w:rPr>
        <w:drawing>
          <wp:inline distT="0" distB="0" distL="0" distR="0" wp14:anchorId="22A92325" wp14:editId="76608FDE">
            <wp:extent cx="5760720" cy="2600325"/>
            <wp:effectExtent l="0" t="0" r="0" b="9525"/>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2600325"/>
                    </a:xfrm>
                    <a:prstGeom prst="rect">
                      <a:avLst/>
                    </a:prstGeom>
                  </pic:spPr>
                </pic:pic>
              </a:graphicData>
            </a:graphic>
          </wp:inline>
        </w:drawing>
      </w:r>
    </w:p>
    <w:p w14:paraId="190B7142" w14:textId="377338F9" w:rsidR="00A108EC" w:rsidRDefault="00A108EC">
      <w:pPr>
        <w:spacing w:after="160" w:line="259" w:lineRule="auto"/>
        <w:jc w:val="left"/>
        <w:rPr>
          <w:rFonts w:eastAsia="Consolas"/>
        </w:rPr>
      </w:pPr>
      <w:r>
        <w:br w:type="page"/>
      </w:r>
    </w:p>
    <w:p w14:paraId="0D117B32" w14:textId="577C199E" w:rsidR="00C90B52" w:rsidRDefault="00A108EC" w:rsidP="007352EA">
      <w:pPr>
        <w:pStyle w:val="Titre2"/>
        <w:rPr>
          <w:rFonts w:eastAsia="Consolas"/>
        </w:rPr>
      </w:pPr>
      <w:r>
        <w:rPr>
          <w:rFonts w:eastAsia="Consolas"/>
        </w:rPr>
        <w:lastRenderedPageBreak/>
        <w:t>E</w:t>
      </w:r>
      <w:r w:rsidR="00C90B52">
        <w:rPr>
          <w:rFonts w:eastAsia="Consolas"/>
        </w:rPr>
        <w:t>D01</w:t>
      </w:r>
      <w:r w:rsidR="00C90B52" w:rsidRPr="269739F6">
        <w:rPr>
          <w:rFonts w:eastAsia="Consolas"/>
        </w:rPr>
        <w:t xml:space="preserve"> - </w:t>
      </w:r>
      <w:r w:rsidR="00C90B52" w:rsidRPr="002A3955">
        <w:rPr>
          <w:rFonts w:eastAsia="Consolas"/>
        </w:rPr>
        <w:t>[</w:t>
      </w:r>
      <w:r w:rsidR="007352EA" w:rsidRPr="007352EA">
        <w:rPr>
          <w:rFonts w:eastAsia="Consolas"/>
        </w:rPr>
        <w:t>CDE] Le libellé de la catégorie socio-professionnelle sera dorénavant sur 80 caractères</w:t>
      </w:r>
      <w:r w:rsidR="007352EA">
        <w:rPr>
          <w:rFonts w:eastAsia="Consolas"/>
        </w:rPr>
        <w:t xml:space="preserve"> </w:t>
      </w:r>
    </w:p>
    <w:p w14:paraId="602F52F0" w14:textId="65081400" w:rsidR="00A108EC" w:rsidRDefault="00E346A8" w:rsidP="00A108EC">
      <w:r>
        <w:rPr>
          <w:noProof/>
        </w:rPr>
        <mc:AlternateContent>
          <mc:Choice Requires="wps">
            <w:drawing>
              <wp:anchor distT="0" distB="0" distL="114300" distR="114300" simplePos="0" relativeHeight="251658262" behindDoc="0" locked="0" layoutInCell="1" allowOverlap="1" wp14:anchorId="01F43C90" wp14:editId="73CDAC5F">
                <wp:simplePos x="0" y="0"/>
                <wp:positionH relativeFrom="margin">
                  <wp:posOffset>2026285</wp:posOffset>
                </wp:positionH>
                <wp:positionV relativeFrom="paragraph">
                  <wp:posOffset>1377950</wp:posOffset>
                </wp:positionV>
                <wp:extent cx="1653540" cy="182880"/>
                <wp:effectExtent l="0" t="0" r="22860" b="26670"/>
                <wp:wrapNone/>
                <wp:docPr id="17" name="Rectangle 17"/>
                <wp:cNvGraphicFramePr/>
                <a:graphic xmlns:a="http://schemas.openxmlformats.org/drawingml/2006/main">
                  <a:graphicData uri="http://schemas.microsoft.com/office/word/2010/wordprocessingShape">
                    <wps:wsp>
                      <wps:cNvSpPr/>
                      <wps:spPr>
                        <a:xfrm>
                          <a:off x="0" y="0"/>
                          <a:ext cx="165354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33BB1" id="Rectangle 17" o:spid="_x0000_s1026" style="position:absolute;margin-left:159.55pt;margin-top:108.5pt;width:130.2pt;height:14.4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V2mAIAAIcFAAAOAAAAZHJzL2Uyb0RvYy54bWysVE1v2zAMvQ/YfxB0Xx1nTZcFdYqgRYYB&#10;RVu0HXpWZCk2IIsapcTJfv0o+aNBV+wwLAdHFMlH8pHi5dWhMWyv0NdgC56fTThTVkJZ223Bfzyv&#10;P80580HYUhiwquBH5fnV8uOHy9Yt1BQqMKVCRiDWL1pX8CoEt8gyLyvVCH8GTllSasBGBBJxm5Uo&#10;WkJvTDadTC6yFrB0CFJ5T7c3nZIvE77WSoZ7rb0KzBSccgvpi+m7id9seSkWWxSuqmWfhviHLBpR&#10;Wwo6Qt2IINgO6z+gmloieNDhTEKTgda1VKkGqiafvKnmqRJOpVqIHO9Gmvz/g5V3+wdkdUm9+8KZ&#10;FQ316JFYE3ZrFKM7Iqh1fkF2T+4Be8nTMVZ70NjEf6qDHRKpx5FUdQhM0mV+Mfs8OyfuJeny+XQ+&#10;T6xnr94OffimoGHxUHCk8IlLsb/1gSKS6WASg1lY18akxhkbLzyYuox3ScDt5tog2wvq+Ho9oV+s&#10;gTBOzEiKrlmsrKslncLRqIhh7KPSRAplP02ZpHFUI6yQUtmQd6pKlKqLNjsNFgc4eqTQCTAia8py&#10;xO4BBssOZMDucu7to6tK0zw6T/6WWOc8eqTIYMPo3NQW8D0AQ1X1kTv7gaSOmsjSBsojjQxC95a8&#10;k+ua+nYrfHgQSI+HWk0LIdzTRxtoCw79ibMK8Nd799GeZpq0nLX0GAvuf+4EKs7Md0vT/jU/jxMU&#10;knA++zIlAU81m1ON3TXXQN3PafU4mY7RPpjhqBGaF9obqxiVVMJKil1wGXAQrkO3JGjzSLVaJTN6&#10;sU6EW/vkZASPrMa5fD68CHT98AYa+zsYHq5YvJnhzjZ6WljtAug6Dfgrrz3f9NrT4PSbKa6TUzlZ&#10;ve7P5W8AAAD//wMAUEsDBBQABgAIAAAAIQDJ9rvn3wAAAAsBAAAPAAAAZHJzL2Rvd25yZXYueG1s&#10;TI/BTsMwEETvSPyDtUjcqONCSBviVAjREwegVOLqxiaJaq8t22nD37Oc4Li7M7Nvms3sLDuZmEaP&#10;EsSiAGaw83rEXsL+Y3uzApayQq2sRyPh2yTYtJcXjaq1P+O7Oe1yzygEU60kDDmHmvPUDcaptPDB&#10;IN2+fHQq0xh7rqM6U7izfFkU99ypEenDoIJ5Gkx33E2OMIJ9C3p6Pe4/xbyNz/olqb6S8vpqfnwA&#10;ls2c/8Twi08eaInp4CfUiVkJt2ItSCphKSoqRYqyWpfADrS5K1fA24b/79D+AAAA//8DAFBLAQIt&#10;ABQABgAIAAAAIQC2gziS/gAAAOEBAAATAAAAAAAAAAAAAAAAAAAAAABbQ29udGVudF9UeXBlc10u&#10;eG1sUEsBAi0AFAAGAAgAAAAhADj9If/WAAAAlAEAAAsAAAAAAAAAAAAAAAAALwEAAF9yZWxzLy5y&#10;ZWxzUEsBAi0AFAAGAAgAAAAhACywlXaYAgAAhwUAAA4AAAAAAAAAAAAAAAAALgIAAGRycy9lMm9E&#10;b2MueG1sUEsBAi0AFAAGAAgAAAAhAMn2u+ffAAAACwEAAA8AAAAAAAAAAAAAAAAA8gQAAGRycy9k&#10;b3ducmV2LnhtbFBLBQYAAAAABAAEAPMAAAD+BQAAAAA=&#10;" filled="f" strokecolor="red" strokeweight="1pt">
                <w10:wrap anchorx="margin"/>
              </v:rect>
            </w:pict>
          </mc:Fallback>
        </mc:AlternateContent>
      </w:r>
      <w:r w:rsidR="00673779" w:rsidRPr="00673779">
        <w:rPr>
          <w:noProof/>
        </w:rPr>
        <w:drawing>
          <wp:inline distT="0" distB="0" distL="0" distR="0" wp14:anchorId="18C4163E" wp14:editId="1A26F55B">
            <wp:extent cx="5760720" cy="20250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2025015"/>
                    </a:xfrm>
                    <a:prstGeom prst="rect">
                      <a:avLst/>
                    </a:prstGeom>
                  </pic:spPr>
                </pic:pic>
              </a:graphicData>
            </a:graphic>
          </wp:inline>
        </w:drawing>
      </w:r>
    </w:p>
    <w:p w14:paraId="3D5BFD51" w14:textId="3122C09B" w:rsidR="007352EA" w:rsidRDefault="00673779" w:rsidP="007352EA">
      <w:r>
        <w:t>Attention, ce paramétrage est dorénavant dans « GRH [Administration] &gt; Indemnités &gt; Catégories socio pro ». Cet écran est accessible uniquement si vous bénéficiez d’une licence pour le module « Convention Employeurs ».</w:t>
      </w:r>
    </w:p>
    <w:p w14:paraId="4154E4BE" w14:textId="5ADC0FBA" w:rsidR="00EB709C" w:rsidRDefault="007352EA" w:rsidP="007352EA">
      <w:pPr>
        <w:pStyle w:val="Titre2"/>
        <w:rPr>
          <w:rFonts w:eastAsia="Consolas"/>
        </w:rPr>
      </w:pPr>
      <w:r w:rsidRPr="269739F6">
        <w:rPr>
          <w:rFonts w:eastAsia="Consolas"/>
        </w:rPr>
        <w:t>E</w:t>
      </w:r>
      <w:r>
        <w:rPr>
          <w:rFonts w:eastAsia="Consolas"/>
        </w:rPr>
        <w:t>D0</w:t>
      </w:r>
      <w:r w:rsidR="00F42738">
        <w:rPr>
          <w:rFonts w:eastAsia="Consolas"/>
        </w:rPr>
        <w:t>2</w:t>
      </w:r>
      <w:r w:rsidRPr="269739F6">
        <w:rPr>
          <w:rFonts w:eastAsia="Consolas"/>
        </w:rPr>
        <w:t xml:space="preserve"> - </w:t>
      </w:r>
      <w:r w:rsidR="00EB709C" w:rsidRPr="00EB709C">
        <w:rPr>
          <w:rFonts w:eastAsia="Consolas"/>
        </w:rPr>
        <w:t>[CDE] Les enfants des agents pourront dorénavant être liés à l'agent qui représente l'enfant (ex : enfant JSP) dans le système RH (dans l'interface entrante XML, ce champ sera représenté par la sous-entité "MatriculeEnfant" de l'entité "Enfant")</w:t>
      </w:r>
      <w:r w:rsidR="00EB709C">
        <w:rPr>
          <w:rFonts w:eastAsia="Consolas"/>
        </w:rPr>
        <w:t xml:space="preserve"> </w:t>
      </w:r>
    </w:p>
    <w:p w14:paraId="23016F96" w14:textId="7F362FA2" w:rsidR="00673779" w:rsidRDefault="00E346A8" w:rsidP="00673779">
      <w:r>
        <w:rPr>
          <w:noProof/>
        </w:rPr>
        <mc:AlternateContent>
          <mc:Choice Requires="wps">
            <w:drawing>
              <wp:anchor distT="0" distB="0" distL="114300" distR="114300" simplePos="0" relativeHeight="251658263" behindDoc="0" locked="0" layoutInCell="1" allowOverlap="1" wp14:anchorId="5CCE4CDD" wp14:editId="1106D7C8">
                <wp:simplePos x="0" y="0"/>
                <wp:positionH relativeFrom="margin">
                  <wp:posOffset>2392045</wp:posOffset>
                </wp:positionH>
                <wp:positionV relativeFrom="paragraph">
                  <wp:posOffset>1922780</wp:posOffset>
                </wp:positionV>
                <wp:extent cx="1950720" cy="220980"/>
                <wp:effectExtent l="0" t="0" r="11430" b="26670"/>
                <wp:wrapNone/>
                <wp:docPr id="19" name="Rectangle 19"/>
                <wp:cNvGraphicFramePr/>
                <a:graphic xmlns:a="http://schemas.openxmlformats.org/drawingml/2006/main">
                  <a:graphicData uri="http://schemas.microsoft.com/office/word/2010/wordprocessingShape">
                    <wps:wsp>
                      <wps:cNvSpPr/>
                      <wps:spPr>
                        <a:xfrm>
                          <a:off x="0" y="0"/>
                          <a:ext cx="195072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8347" id="Rectangle 19" o:spid="_x0000_s1026" style="position:absolute;margin-left:188.35pt;margin-top:151.4pt;width:153.6pt;height:17.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e9lwIAAIcFAAAOAAAAZHJzL2Uyb0RvYy54bWysVE1v2zAMvQ/YfxB0X+0E7dYEdYqgRYYB&#10;RVs0LXpWZCk2IIsapcTJfv0o+aNBV+wwLAdHFMlH8onk1fWhMWyv0NdgCz45yzlTVkJZ223BX55X&#10;Xy4580HYUhiwquBH5fn14vOnq9bN1RQqMKVCRiDWz1tX8CoEN88yLyvVCH8GTllSasBGBBJxm5Uo&#10;WkJvTDbN869ZC1g6BKm8p9vbTskXCV9rJcOD1l4FZgpOuYX0xfTdxG+2uBLzLQpX1bJPQ/xDFo2o&#10;LQUdoW5FEGyH9R9QTS0RPOhwJqHJQOtaqlQDVTPJ31WzroRTqRYix7uRJv//YOX9/hFZXdLbzTiz&#10;oqE3eiLWhN0axeiOCGqdn5Pd2j1iL3k6xmoPGpv4T3WwQyL1OJKqDoFJupzMLvJvU+Jekm46zWeX&#10;ifXszduhD98VNCweCo4UPnEp9nc+UEQyHUxiMAur2pj0cMbGCw+mLuNdEnC7uTHI9oJefLXK6Rdr&#10;IIwTM5KiaxYr62pJp3A0KmIY+6Q0kULZT1MmqR3VCCukVDZMOlUlStVFuzgNFhs4eqTQCTAia8py&#10;xO4BBssOZMDucu7to6tK3Tw6539LrHMePVJksGF0bmoL+BGAoar6yJ39QFJHTWRpA+WRWgahmyXv&#10;5Kqmd7sTPjwKpOGhp6aFEB7oow20BYf+xFkF+Ouj+2hPPU1azloaxoL7nzuBijPzw1K3zybn53F6&#10;k3B+kdoJTzWbU43dNTdArz+h1eNkOpIzBjMcNULzSntjGaOSSlhJsQsuAw7CTeiWBG0eqZbLZEYT&#10;60S4s2snI3hkNfbl8+FVoOubN1Db38MwuGL+roc72+hpYbkLoOvU4G+89nzTtKfG6TdTXCencrJ6&#10;25+L3wAAAP//AwBQSwMEFAAGAAgAAAAhAH3xF7/cAAAACwEAAA8AAABkcnMvZG93bnJldi54bWxM&#10;T01PwzAMvSPxHyIjcWPpNqkdpemEEDtxAMYkrl4T2mqJEyXpVv495gQ32+/5fTTb2VlxNjGNnhQs&#10;FwUIQ53XI/UKDh+7uw2IlJE0Wk9GwbdJsG2vrxqstb/Quznvcy9YhFKNCoacQy1l6gbjMC18MMTY&#10;l48OM6+xlzrihcWdlauiKKXDkdhhwGCeBtOd9pPjGMG+BT29ng6fy3kXn/VLwr5S6vZmfnwAkc2c&#10;/8jwG59/oOVMRz+RTsIqWFdlxVQeihV3YEa5Wd+DOPKFMZBtI/93aH8AAAD//wMAUEsBAi0AFAAG&#10;AAgAAAAhALaDOJL+AAAA4QEAABMAAAAAAAAAAAAAAAAAAAAAAFtDb250ZW50X1R5cGVzXS54bWxQ&#10;SwECLQAUAAYACAAAACEAOP0h/9YAAACUAQAACwAAAAAAAAAAAAAAAAAvAQAAX3JlbHMvLnJlbHNQ&#10;SwECLQAUAAYACAAAACEABLvHvZcCAACHBQAADgAAAAAAAAAAAAAAAAAuAgAAZHJzL2Uyb0RvYy54&#10;bWxQSwECLQAUAAYACAAAACEAffEXv9wAAAALAQAADwAAAAAAAAAAAAAAAADxBAAAZHJzL2Rvd25y&#10;ZXYueG1sUEsFBgAAAAAEAAQA8wAAAPoFAAAAAA==&#10;" filled="f" strokecolor="red" strokeweight="1pt">
                <w10:wrap anchorx="margin"/>
              </v:rect>
            </w:pict>
          </mc:Fallback>
        </mc:AlternateContent>
      </w:r>
      <w:r w:rsidRPr="00E346A8">
        <w:rPr>
          <w:noProof/>
        </w:rPr>
        <w:drawing>
          <wp:inline distT="0" distB="0" distL="0" distR="0" wp14:anchorId="4FC06038" wp14:editId="5E2F30A8">
            <wp:extent cx="5760720" cy="30886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60720" cy="3088640"/>
                    </a:xfrm>
                    <a:prstGeom prst="rect">
                      <a:avLst/>
                    </a:prstGeom>
                  </pic:spPr>
                </pic:pic>
              </a:graphicData>
            </a:graphic>
          </wp:inline>
        </w:drawing>
      </w:r>
    </w:p>
    <w:p w14:paraId="15B4DBF8" w14:textId="3B22F285" w:rsidR="00A30CF8" w:rsidRPr="00673779" w:rsidRDefault="00A30CF8" w:rsidP="00A30CF8">
      <w:pPr>
        <w:spacing w:after="160" w:line="259" w:lineRule="auto"/>
        <w:jc w:val="left"/>
      </w:pPr>
      <w:r>
        <w:br w:type="page"/>
      </w:r>
    </w:p>
    <w:p w14:paraId="6A094174" w14:textId="40628F67" w:rsidR="00417600" w:rsidRDefault="2CF52996" w:rsidP="006F6E6D">
      <w:pPr>
        <w:pStyle w:val="Titre2"/>
        <w:rPr>
          <w:rFonts w:eastAsia="Consolas"/>
        </w:rPr>
      </w:pPr>
      <w:r w:rsidRPr="269739F6">
        <w:rPr>
          <w:rFonts w:eastAsia="Consolas"/>
        </w:rPr>
        <w:lastRenderedPageBreak/>
        <w:t xml:space="preserve">EF01 - [Formation] </w:t>
      </w:r>
      <w:r w:rsidR="00E8656E" w:rsidRPr="00E8656E">
        <w:rPr>
          <w:rFonts w:eastAsia="Consolas"/>
        </w:rPr>
        <w:t>Ajout d'une colonne "Effectif total à date" correspondant au nombre de personnes présentes dans le service (y compris sans emploi)</w:t>
      </w:r>
      <w:r w:rsidR="00E628F4">
        <w:rPr>
          <w:rFonts w:eastAsia="Consolas"/>
        </w:rPr>
        <w:t xml:space="preserve"> dans </w:t>
      </w:r>
      <w:r w:rsidR="00F75BA1">
        <w:rPr>
          <w:rFonts w:eastAsia="Consolas"/>
        </w:rPr>
        <w:t>les écrans</w:t>
      </w:r>
      <w:r w:rsidR="00E628F4">
        <w:rPr>
          <w:rFonts w:eastAsia="Consolas"/>
        </w:rPr>
        <w:t xml:space="preserve"> « Plan de Formation &gt; </w:t>
      </w:r>
      <w:r w:rsidR="00F75BA1">
        <w:rPr>
          <w:rFonts w:eastAsia="Consolas"/>
        </w:rPr>
        <w:t>Effectifs &gt; Tronc commun</w:t>
      </w:r>
      <w:r w:rsidR="00E628F4">
        <w:rPr>
          <w:rFonts w:eastAsia="Consolas"/>
        </w:rPr>
        <w:t xml:space="preserve"> » et </w:t>
      </w:r>
      <w:r w:rsidR="00B82642">
        <w:rPr>
          <w:rFonts w:eastAsia="Consolas"/>
        </w:rPr>
        <w:t>« </w:t>
      </w:r>
      <w:r w:rsidR="00F75BA1">
        <w:rPr>
          <w:rFonts w:eastAsia="Consolas"/>
        </w:rPr>
        <w:t>Spécialité</w:t>
      </w:r>
      <w:r w:rsidR="00B82642">
        <w:rPr>
          <w:rFonts w:eastAsia="Consolas"/>
        </w:rPr>
        <w:t> »</w:t>
      </w:r>
    </w:p>
    <w:p w14:paraId="25F779FC" w14:textId="29208B02" w:rsidR="00C35403" w:rsidRDefault="00A30CF8" w:rsidP="00A30CF8">
      <w:r>
        <w:rPr>
          <w:noProof/>
        </w:rPr>
        <mc:AlternateContent>
          <mc:Choice Requires="wps">
            <w:drawing>
              <wp:anchor distT="0" distB="0" distL="114300" distR="114300" simplePos="0" relativeHeight="251658264" behindDoc="0" locked="0" layoutInCell="1" allowOverlap="1" wp14:anchorId="584A4E69" wp14:editId="65790D32">
                <wp:simplePos x="0" y="0"/>
                <wp:positionH relativeFrom="margin">
                  <wp:posOffset>3054985</wp:posOffset>
                </wp:positionH>
                <wp:positionV relativeFrom="paragraph">
                  <wp:posOffset>731520</wp:posOffset>
                </wp:positionV>
                <wp:extent cx="556260" cy="956310"/>
                <wp:effectExtent l="0" t="0" r="15240" b="15240"/>
                <wp:wrapNone/>
                <wp:docPr id="21" name="Rectangle 21"/>
                <wp:cNvGraphicFramePr/>
                <a:graphic xmlns:a="http://schemas.openxmlformats.org/drawingml/2006/main">
                  <a:graphicData uri="http://schemas.microsoft.com/office/word/2010/wordprocessingShape">
                    <wps:wsp>
                      <wps:cNvSpPr/>
                      <wps:spPr>
                        <a:xfrm>
                          <a:off x="0" y="0"/>
                          <a:ext cx="556260" cy="956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4CB9D" id="Rectangle 21" o:spid="_x0000_s1026" style="position:absolute;margin-left:240.55pt;margin-top:57.6pt;width:43.8pt;height:75.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1lwIAAIYFAAAOAAAAZHJzL2Uyb0RvYy54bWysVN9vGjEMfp+0/yHK+3rAgK2oR4WomCZV&#10;bdV26nPIJdxJuThzAgf76+fkfhR11R6m8XDEsf3Z/mL76vpYG3ZQ6CuwOR9fjDhTVkJR2V3Ofzxv&#10;Pn3lzAdhC2HAqpyflOfXy48frhq3UBMowRQKGYFYv2hczssQ3CLLvCxVLfwFOGVJqQFrEUjEXVag&#10;aAi9NtlkNJpnDWDhEKTynm5vWiVfJnytlQz3WnsVmMk55RbSF9N3G7/Z8kosdihcWckuDfEPWdSi&#10;shR0gLoRQbA9Vn9A1ZVE8KDDhYQ6A60rqVINVM149Kaap1I4lWohcrwbaPL/D1beHR6QVUXOJ2PO&#10;rKjpjR6JNWF3RjG6I4Ia5xdk9+QesJM8HWO1R411/Kc62DGRehpIVcfAJF3OZvPJnKiXpLqczT+P&#10;E+nZq7NDH74pqFk85BwpeqJSHG59oIBk2pvEWBY2lTHp3YyNFx5MVcS7JOBuuzbIDoIefLMZ0S+W&#10;QBhnZiRF1ywW1paSTuFkVMQw9lFp4oSSn6RMUjeqAVZIqWwYt6pSFKqNNjsPFvs3eqTQCTAia8py&#10;wO4AessWpMduc+7so6tKzTw4j/6WWOs8eKTIYMPgXFcW8D0AQ1V1kVv7nqSWmsjSFooTdQxCO0re&#10;yU1F73YrfHgQSLNDT037INzTRxtocg7dibMS8Nd799GeWpq0nDU0izn3P/cCFWfmu6VmvxxPp3F4&#10;kzCdfZmQgOea7bnG7us10OtTP1N26Rjtg+mPGqF+obWxilFJJayk2DmXAXthHdodQYtHqtUqmdHA&#10;OhFu7ZOTETyyGvvy+fgi0HXNG6jr76CfW7F408OtbfS0sNoH0FVq8FdeO75p2FPjdIspbpNzOVm9&#10;rs/lbwAAAP//AwBQSwMEFAAGAAgAAAAhAPxIMYPeAAAACwEAAA8AAABkcnMvZG93bnJldi54bWxM&#10;j8tOwzAQRfdI/QdrKrGjjiOSRiFOhRBdsQBKJbbT2CRR/VLstOHvGVawHN0zd840u8UadtFTHL2T&#10;IDYZMO06r0bXSzh+7O8qYDGhU2i80xK+dYRdu7ppsFb+6t715ZB6RiUu1ihhSCnUnMdu0Bbjxgft&#10;KPvyk8VE49RzNeGVyq3heZaV3OLo6MKAQT8NujsfZksawbwFNb+ej59i2U/P6iViv5Xydr08PgBL&#10;ekl/MPzq0w605HTys1ORGQn3lRCEUiCKHBgRRVltgZ0k5GVRAW8b/v+H9gcAAP//AwBQSwECLQAU&#10;AAYACAAAACEAtoM4kv4AAADhAQAAEwAAAAAAAAAAAAAAAAAAAAAAW0NvbnRlbnRfVHlwZXNdLnht&#10;bFBLAQItABQABgAIAAAAIQA4/SH/1gAAAJQBAAALAAAAAAAAAAAAAAAAAC8BAABfcmVscy8ucmVs&#10;c1BLAQItABQABgAIAAAAIQC/G1u1lwIAAIYFAAAOAAAAAAAAAAAAAAAAAC4CAABkcnMvZTJvRG9j&#10;LnhtbFBLAQItABQABgAIAAAAIQD8SDGD3gAAAAsBAAAPAAAAAAAAAAAAAAAAAPEEAABkcnMvZG93&#10;bnJldi54bWxQSwUGAAAAAAQABADzAAAA/AUAAAAA&#10;" filled="f" strokecolor="red" strokeweight="1pt">
                <w10:wrap anchorx="margin"/>
              </v:rect>
            </w:pict>
          </mc:Fallback>
        </mc:AlternateContent>
      </w:r>
      <w:r w:rsidRPr="00A30CF8">
        <w:rPr>
          <w:noProof/>
        </w:rPr>
        <w:drawing>
          <wp:inline distT="0" distB="0" distL="0" distR="0" wp14:anchorId="5475B1C2" wp14:editId="4FBAACBE">
            <wp:extent cx="5760720" cy="168783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1687830"/>
                    </a:xfrm>
                    <a:prstGeom prst="rect">
                      <a:avLst/>
                    </a:prstGeom>
                  </pic:spPr>
                </pic:pic>
              </a:graphicData>
            </a:graphic>
          </wp:inline>
        </w:drawing>
      </w:r>
    </w:p>
    <w:p w14:paraId="314F8999" w14:textId="77777777" w:rsidR="00A30CF8" w:rsidRDefault="00A30CF8" w:rsidP="00A30CF8"/>
    <w:p w14:paraId="094E6879" w14:textId="129FDE7E" w:rsidR="2CF52996" w:rsidRDefault="2CF52996" w:rsidP="00571571">
      <w:pPr>
        <w:pStyle w:val="Titre2"/>
        <w:rPr>
          <w:rFonts w:eastAsia="Consolas"/>
        </w:rPr>
      </w:pPr>
      <w:r w:rsidRPr="269739F6">
        <w:rPr>
          <w:rFonts w:eastAsia="Consolas"/>
        </w:rPr>
        <w:t xml:space="preserve">EF02 - [Formation] </w:t>
      </w:r>
      <w:r w:rsidR="005D587C" w:rsidRPr="005D587C">
        <w:rPr>
          <w:rFonts w:eastAsia="Consolas"/>
        </w:rPr>
        <w:t>Evolution des modèles de feuilles d'émargements en modèle "68"</w:t>
      </w:r>
    </w:p>
    <w:p w14:paraId="005EDA9F" w14:textId="6081A617" w:rsidR="008028B8" w:rsidRDefault="008E4032" w:rsidP="269739F6">
      <w:pPr>
        <w:rPr>
          <w:rFonts w:ascii="Consolas" w:eastAsia="Consolas" w:hAnsi="Consolas" w:cs="Consolas"/>
        </w:rPr>
      </w:pPr>
      <w:r>
        <w:rPr>
          <w:noProof/>
        </w:rPr>
        <mc:AlternateContent>
          <mc:Choice Requires="wps">
            <w:drawing>
              <wp:anchor distT="0" distB="0" distL="114300" distR="114300" simplePos="0" relativeHeight="251658265" behindDoc="0" locked="0" layoutInCell="1" allowOverlap="1" wp14:anchorId="4EB15845" wp14:editId="12ED647D">
                <wp:simplePos x="0" y="0"/>
                <wp:positionH relativeFrom="margin">
                  <wp:posOffset>304165</wp:posOffset>
                </wp:positionH>
                <wp:positionV relativeFrom="paragraph">
                  <wp:posOffset>1290955</wp:posOffset>
                </wp:positionV>
                <wp:extent cx="2903220" cy="289560"/>
                <wp:effectExtent l="0" t="0" r="11430" b="15240"/>
                <wp:wrapNone/>
                <wp:docPr id="24" name="Rectangle 24"/>
                <wp:cNvGraphicFramePr/>
                <a:graphic xmlns:a="http://schemas.openxmlformats.org/drawingml/2006/main">
                  <a:graphicData uri="http://schemas.microsoft.com/office/word/2010/wordprocessingShape">
                    <wps:wsp>
                      <wps:cNvSpPr/>
                      <wps:spPr>
                        <a:xfrm>
                          <a:off x="0" y="0"/>
                          <a:ext cx="29032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E00D" id="Rectangle 24" o:spid="_x0000_s1026" style="position:absolute;margin-left:23.95pt;margin-top:101.65pt;width:228.6pt;height:22.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vKlwIAAIcFAAAOAAAAZHJzL2Uyb0RvYy54bWysVEtv2zAMvg/YfxB0X+14adcGdYqgRYYB&#10;RVv0gZ4VWUoMyKImKXGyXz9SfjToih2G5eCIIvmR/ETy8mrfGLZTPtRgSz45yTlTVkJV23XJX56X&#10;X845C1HYShiwquQHFfjV/POny9bNVAEbMJXyDEFsmLWu5JsY3SzLgtyoRoQTcMqiUoNvRETRr7PK&#10;ixbRG5MVeX6WteAr50GqEPD2plPyecLXWsl4r3VQkZmSY24xfX36ruibzS/FbO2F29SyT0P8QxaN&#10;qC0GHaFuRBRs6+s/oJpaegig44mEJgOta6lSDVjNJH9XzdNGOJVqQXKCG2kK/w9W3u0ePKurkhdT&#10;zqxo8I0ekTVh10YxvEOCWhdmaPfkHnwvBTxStXvtG/rHOtg+kXoYSVX7yCReFhf516JA7iXqivOL&#10;07PEevbm7XyI3xU0jA4l9xg+cSl2tyFiRDQdTCiYhWVtTHo4Y+kigKkrukuCX6+ujWc7gS++XOb4&#10;oxoQ48gMJXLNqLKulnSKB6MIw9hHpZEUyj5lktpRjbBCSmXjpFNtRKW6aKfHwaiBySOFToCErDHL&#10;EbsHGCw7kAG7y7m3J1eVunl0zv+WWOc8eqTIYOPo3NQW/EcABqvqI3f2A0kdNcTSCqoDtoyHbpaC&#10;k8sa3+1WhPggPA4PPjUuhHiPH22gLTn0J8424H99dE/22NOo5azFYSx5+LkVXnFmfljs9ovJdErT&#10;m4Tp6TdqJ3+sWR1r7La5Bnz9Ca4eJ9OR7KMZjtpD84p7Y0FRUSWsxNgll9EPwnXslgRuHqkWi2SG&#10;E+tEvLVPThI4sUp9+bx/Fd71zRux7e9gGFwxe9fDnS15WlhsI+g6Nfgbrz3fOO2pcfrNROvkWE5W&#10;b/tz/hsAAP//AwBQSwMEFAAGAAgAAAAhAHi5Hb3fAAAACgEAAA8AAABkcnMvZG93bnJldi54bWxM&#10;j01PwzAMhu9I/IfISNxY0n2wrTSdEGInDsCYtGvWZG21xImSdCv/HnOCo+3Hrx9Xm9FZdjEx9R4l&#10;FBMBzGDjdY+thP3X9mEFLGWFWlmPRsK3SbCpb28qVWp/xU9z2eWWUQimUknocg4l56npjFNp4oNB&#10;mp18dCpTGVuuo7pSuLN8KsQjd6pHutCpYF4605x3gyONYD+CHt7P+0MxbuOrfkuqXUp5fzc+PwHL&#10;Zsx/MPzq0w7U5HT0A+rErIT5ck2khKmYzYARsBCLAtiROvPVGnhd8f8v1D8AAAD//wMAUEsBAi0A&#10;FAAGAAgAAAAhALaDOJL+AAAA4QEAABMAAAAAAAAAAAAAAAAAAAAAAFtDb250ZW50X1R5cGVzXS54&#10;bWxQSwECLQAUAAYACAAAACEAOP0h/9YAAACUAQAACwAAAAAAAAAAAAAAAAAvAQAAX3JlbHMvLnJl&#10;bHNQSwECLQAUAAYACAAAACEATnLLypcCAACHBQAADgAAAAAAAAAAAAAAAAAuAgAAZHJzL2Uyb0Rv&#10;Yy54bWxQSwECLQAUAAYACAAAACEAeLkdvd8AAAAKAQAADwAAAAAAAAAAAAAAAADxBAAAZHJzL2Rv&#10;d25yZXYueG1sUEsFBgAAAAAEAAQA8wAAAP0FAAAAAA==&#10;" filled="f" strokecolor="red" strokeweight="1pt">
                <w10:wrap anchorx="margin"/>
              </v:rect>
            </w:pict>
          </mc:Fallback>
        </mc:AlternateContent>
      </w:r>
      <w:r w:rsidRPr="008E4032">
        <w:rPr>
          <w:rFonts w:ascii="Consolas" w:eastAsia="Consolas" w:hAnsi="Consolas" w:cs="Consolas"/>
          <w:noProof/>
        </w:rPr>
        <w:drawing>
          <wp:inline distT="0" distB="0" distL="0" distR="0" wp14:anchorId="5F034B4E" wp14:editId="3D5B870C">
            <wp:extent cx="5760720" cy="167068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2AFA6BA9" w14:textId="0A4D649C" w:rsidR="005E4594" w:rsidRPr="008E4032" w:rsidRDefault="2CF52996" w:rsidP="008E4032">
      <w:pPr>
        <w:pStyle w:val="Titre2"/>
        <w:rPr>
          <w:rFonts w:eastAsia="Consolas"/>
        </w:rPr>
      </w:pPr>
      <w:r w:rsidRPr="269739F6">
        <w:rPr>
          <w:rFonts w:eastAsia="Consolas"/>
        </w:rPr>
        <w:t xml:space="preserve">EF03 - [Formation] </w:t>
      </w:r>
      <w:r w:rsidR="005D587C" w:rsidRPr="005D587C">
        <w:rPr>
          <w:rFonts w:eastAsia="Consolas"/>
        </w:rPr>
        <w:t xml:space="preserve">Ajout d'un bouton permettant l'export </w:t>
      </w:r>
      <w:r w:rsidR="000743A5" w:rsidRPr="005D587C">
        <w:rPr>
          <w:rFonts w:eastAsia="Consolas"/>
        </w:rPr>
        <w:t>Excel</w:t>
      </w:r>
      <w:r w:rsidR="005D587C" w:rsidRPr="005D587C">
        <w:rPr>
          <w:rFonts w:eastAsia="Consolas"/>
        </w:rPr>
        <w:t xml:space="preserve"> de l'écran candidats stagiaires d'une session</w:t>
      </w:r>
    </w:p>
    <w:p w14:paraId="16D7B021" w14:textId="14C28F49" w:rsidR="005E4594" w:rsidRDefault="005E4594" w:rsidP="005E4594">
      <w:r>
        <w:rPr>
          <w:noProof/>
        </w:rPr>
        <mc:AlternateContent>
          <mc:Choice Requires="wps">
            <w:drawing>
              <wp:anchor distT="0" distB="0" distL="114300" distR="114300" simplePos="0" relativeHeight="251658253" behindDoc="0" locked="0" layoutInCell="1" allowOverlap="1" wp14:anchorId="06FFA0AA" wp14:editId="3167CB13">
                <wp:simplePos x="0" y="0"/>
                <wp:positionH relativeFrom="column">
                  <wp:posOffset>3116531</wp:posOffset>
                </wp:positionH>
                <wp:positionV relativeFrom="paragraph">
                  <wp:posOffset>1884729</wp:posOffset>
                </wp:positionV>
                <wp:extent cx="225083" cy="112541"/>
                <wp:effectExtent l="0" t="0" r="22860" b="20955"/>
                <wp:wrapNone/>
                <wp:docPr id="1909224597" name="Rectangle 1909224597"/>
                <wp:cNvGraphicFramePr/>
                <a:graphic xmlns:a="http://schemas.openxmlformats.org/drawingml/2006/main">
                  <a:graphicData uri="http://schemas.microsoft.com/office/word/2010/wordprocessingShape">
                    <wps:wsp>
                      <wps:cNvSpPr/>
                      <wps:spPr>
                        <a:xfrm>
                          <a:off x="0" y="0"/>
                          <a:ext cx="225083" cy="112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D589F" id="Rectangle 1909224597" o:spid="_x0000_s1026" style="position:absolute;margin-left:245.4pt;margin-top:148.4pt;width:17.7pt;height:8.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tynQIAAJYFAAAOAAAAZHJzL2Uyb0RvYy54bWysVEtv2zAMvg/YfxB0X/1YsjZGnSJokWFA&#10;0RZ9oGdFlmMDsqhJSpzs14+SbDfoih2G+SBLIvmR/ETy8urQSbIXxragSpqdpZQIxaFq1bakL8/r&#10;LxeUWMdUxSQoUdKjsPRq+fnTZa8LkUMDshKGIIiyRa9L2jiniySxvBEds2eghUJhDaZjDo9mm1SG&#10;9YjeySRP029JD6bSBriwFm9vopAuA35dC+7u69oKR2RJMTYXVhPWjV+T5SUrtobppuVDGOwfouhY&#10;q9DpBHXDHCM70/4B1bXcgIXanXHoEqjrlouQA2aTpe+yeWqYFiEXJMfqiSb7/2D53f7BkLbCt1uk&#10;izyfzRfnlCjW4Vs9IntMbaUgJzIkrNe2QLsn/WCGk8Wtz/5Qm87/MS9yCCQfJ5LFwRGOl3k+Ty++&#10;UsJRlGX5fJb5R0jejLWx7ruAjvhNSQ1GEahl+1vrouqo4n0pWLdS4j0rpPKrBdlW/i4czHZzLQ3Z&#10;MyyA9TrFb3B3oobOvWniE4uphJ07ShFhH0WNHPngQyShOsUEyzgXymVR1LBKRG/zU2e+nr1FyFQq&#10;BPTINUY5YQ8Ao2YEGbFj3oO+NxWhuCfj9G+BRePJIngG5SbjrlVgPgKQmNXgOeqPJEVqPEsbqI5Y&#10;QQZia1nN1y2+2y2z7oEZ7CXsOpwP7h6XWkJfUhh2lDRgfn107/WxxFFKSY+9WVL7c8eMoET+UFj8&#10;i2w2880cDrP5eY4HcyrZnErUrrsGfP0MJ5HmYev1nRy3tYHuFcfIyntFEVMcfZeUOzMerl2cGTiI&#10;uFitgho2sGbuVj1p7sE9q74unw+vzOiheB1W/R2MfcyKdzUcdb2lgtXOQd2GAn/jdeAbmz8UzjCo&#10;/HQ5PQett3G6/A0AAP//AwBQSwMEFAAGAAgAAAAhADpf+X3gAAAACwEAAA8AAABkcnMvZG93bnJl&#10;di54bWxMj0FPwzAMhe9I/IfISNxY2rIVVppOCLETB2BM4uo1oa2WOFGTbuXfY05w85Of3/tcb2Zn&#10;xcmMcfCkIF9kIAy1Xg/UKdh/bG/uQcSEpNF6Mgq+TYRNc3lRY6X9md7NaZc6wSEUK1TQpxQqKWPb&#10;G4dx4YMh3n350WFiOXZSj3jmcGdlkWWldDgQN/QYzFNv2uNucowR7FvQ0+tx/5nP2/FZv0Ts7pS6&#10;vpofH0AkM6c/M/zi8w00zHTwE+korILlOmP0pKBYlzywY1WUBYiDgtt8uQLZ1PL/D80PAAAA//8D&#10;AFBLAQItABQABgAIAAAAIQC2gziS/gAAAOEBAAATAAAAAAAAAAAAAAAAAAAAAABbQ29udGVudF9U&#10;eXBlc10ueG1sUEsBAi0AFAAGAAgAAAAhADj9If/WAAAAlAEAAAsAAAAAAAAAAAAAAAAALwEAAF9y&#10;ZWxzLy5yZWxzUEsBAi0AFAAGAAgAAAAhANbQ23KdAgAAlgUAAA4AAAAAAAAAAAAAAAAALgIAAGRy&#10;cy9lMm9Eb2MueG1sUEsBAi0AFAAGAAgAAAAhADpf+X3gAAAACwEAAA8AAAAAAAAAAAAAAAAA9wQA&#10;AGRycy9kb3ducmV2LnhtbFBLBQYAAAAABAAEAPMAAAAEBgAAAAA=&#10;" filled="f" strokecolor="red" strokeweight="1pt"/>
            </w:pict>
          </mc:Fallback>
        </mc:AlternateContent>
      </w:r>
      <w:r>
        <w:rPr>
          <w:noProof/>
        </w:rPr>
        <w:drawing>
          <wp:inline distT="0" distB="0" distL="0" distR="0" wp14:anchorId="0415BF3B" wp14:editId="4DB7F253">
            <wp:extent cx="5760720" cy="2025650"/>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60720" cy="2025650"/>
                    </a:xfrm>
                    <a:prstGeom prst="rect">
                      <a:avLst/>
                    </a:prstGeom>
                  </pic:spPr>
                </pic:pic>
              </a:graphicData>
            </a:graphic>
          </wp:inline>
        </w:drawing>
      </w:r>
    </w:p>
    <w:p w14:paraId="34A0265A" w14:textId="7EEC207C" w:rsidR="009F711F" w:rsidRDefault="009F711F">
      <w:pPr>
        <w:spacing w:after="160" w:line="259" w:lineRule="auto"/>
        <w:jc w:val="left"/>
      </w:pPr>
      <w:r>
        <w:br w:type="page"/>
      </w:r>
    </w:p>
    <w:p w14:paraId="2547C355" w14:textId="28B267D8" w:rsidR="2CF52996" w:rsidRDefault="2CF52996" w:rsidP="00571571">
      <w:pPr>
        <w:pStyle w:val="Titre2"/>
        <w:rPr>
          <w:rFonts w:eastAsia="Consolas"/>
        </w:rPr>
      </w:pPr>
      <w:r w:rsidRPr="269739F6">
        <w:rPr>
          <w:rFonts w:eastAsia="Consolas"/>
        </w:rPr>
        <w:lastRenderedPageBreak/>
        <w:t xml:space="preserve">EF04 - [Formation] </w:t>
      </w:r>
      <w:r w:rsidR="005D587C" w:rsidRPr="005D587C">
        <w:rPr>
          <w:rFonts w:eastAsia="Consolas"/>
        </w:rPr>
        <w:t>Modification du nom du fichier de la feuille d'émargement 95 par "feuille_presence_formateur" et ajout de l'intitule de la session dans l'entête</w:t>
      </w:r>
    </w:p>
    <w:p w14:paraId="0E1AB768" w14:textId="13ECF0A7" w:rsidR="00F85692" w:rsidRDefault="009F711F" w:rsidP="269739F6">
      <w:pPr>
        <w:rPr>
          <w:rFonts w:ascii="Consolas" w:eastAsia="Consolas" w:hAnsi="Consolas" w:cs="Consolas"/>
        </w:rPr>
      </w:pPr>
      <w:r>
        <w:rPr>
          <w:noProof/>
        </w:rPr>
        <mc:AlternateContent>
          <mc:Choice Requires="wps">
            <w:drawing>
              <wp:anchor distT="0" distB="0" distL="114300" distR="114300" simplePos="0" relativeHeight="251658266" behindDoc="0" locked="0" layoutInCell="1" allowOverlap="1" wp14:anchorId="3FD4850A" wp14:editId="1F6BE0F8">
                <wp:simplePos x="0" y="0"/>
                <wp:positionH relativeFrom="margin">
                  <wp:posOffset>334645</wp:posOffset>
                </wp:positionH>
                <wp:positionV relativeFrom="paragraph">
                  <wp:posOffset>1458595</wp:posOffset>
                </wp:positionV>
                <wp:extent cx="2903220" cy="289560"/>
                <wp:effectExtent l="0" t="0" r="11430" b="15240"/>
                <wp:wrapNone/>
                <wp:docPr id="27" name="Rectangle 27"/>
                <wp:cNvGraphicFramePr/>
                <a:graphic xmlns:a="http://schemas.openxmlformats.org/drawingml/2006/main">
                  <a:graphicData uri="http://schemas.microsoft.com/office/word/2010/wordprocessingShape">
                    <wps:wsp>
                      <wps:cNvSpPr/>
                      <wps:spPr>
                        <a:xfrm>
                          <a:off x="0" y="0"/>
                          <a:ext cx="29032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4DB98" id="Rectangle 27" o:spid="_x0000_s1026" style="position:absolute;margin-left:26.35pt;margin-top:114.85pt;width:228.6pt;height:22.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5QlwIAAIcFAAAOAAAAZHJzL2Uyb0RvYy54bWysVEtv2zAMvg/YfxB0X514fQZ1iqBFhgFF&#10;G7QdelZkKTYgi5qkxMl+/Uj50aArdhiWgyOK5EfyE8nrm31j2E75UIMt+PRkwpmyEsrabgr+42X5&#10;5ZKzEIUthQGrCn5Qgd/MP3+6bt1M5VCBKZVnCGLDrHUFr2J0sywLslKNCCfglEWlBt+IiKLfZKUX&#10;LaI3Jssnk/OsBV86D1KFgLd3nZLPE77WSsZHrYOKzBQcc4vp69N3Td9sfi1mGy9cVcs+DfEPWTSi&#10;thh0hLoTUbCtr/+AamrpIYCOJxKaDLSupUo1YDXTybtqnivhVKoFyQlupCn8P1j5sFt5VpcFzy84&#10;s6LBN3pC1oTdGMXwDglqXZih3bNb+V4KeKRq99o39I91sH0i9TCSqvaRSbzMryZf8xy5l6jLL6/O&#10;zhPr2Zu38yF+U9AwOhTcY/jEpdjdh4gR0XQwoWAWlrUx6eGMpYsApi7pLgl+s741nu0EvvhyOcEf&#10;1YAYR2YokWtGlXW1pFM8GEUYxj4pjaRQ9imT1I5qhBVSKhunnaoSpeqinR0HowYmjxQ6ARKyxixH&#10;7B5gsOxABuwu596eXFXq5tF58rfEOufRI0UGG0fnprbgPwIwWFUfubMfSOqoIZbWUB6wZTx0sxSc&#10;XNb4bvcixJXwODz41LgQ4iN+tIG24NCfOKvA//ronuyxp1HLWYvDWPDwcyu84sx8t9jtV9PTU5re&#10;JJyeXVA7+WPN+lhjt80t4OtPcfU4mY5kH81w1B6aV9wbC4qKKmElxi64jH4QbmO3JHDzSLVYJDOc&#10;WCfivX12ksCJVerLl/2r8K5v3oht/wDD4IrZux7ubMnTwmIbQdepwd947fnGaU+N028mWifHcrJ6&#10;25/z3wAAAP//AwBQSwMEFAAGAAgAAAAhAHpsLcTeAAAACgEAAA8AAABkcnMvZG93bnJldi54bWxM&#10;j81OwzAQhO9IvIO1SNyo06AQEuJUCNETB6BU4urGSxLVXke204a3ZznBbX9mZ75tNouz4oQhjp4U&#10;rFcZCKTOm5F6BfuP7c09iJg0GW09oYJvjLBpLy8aXRt/pnc87VIv2IRirRUMKU21lLEb0Om48hMS&#10;7758cDpxG3ppgj6zubMyz7I76fRInDDoCZ8G7I672THGZN8mM78e95/rZRuezUvUfanU9dXy+AAi&#10;4ZL+xPCLzzfQMtPBz2SisAqKvGSlgjyvuGBBkVUViANPyuIWZNvI/y+0PwAAAP//AwBQSwECLQAU&#10;AAYACAAAACEAtoM4kv4AAADhAQAAEwAAAAAAAAAAAAAAAAAAAAAAW0NvbnRlbnRfVHlwZXNdLnht&#10;bFBLAQItABQABgAIAAAAIQA4/SH/1gAAAJQBAAALAAAAAAAAAAAAAAAAAC8BAABfcmVscy8ucmVs&#10;c1BLAQItABQABgAIAAAAIQBDYd5QlwIAAIcFAAAOAAAAAAAAAAAAAAAAAC4CAABkcnMvZTJvRG9j&#10;LnhtbFBLAQItABQABgAIAAAAIQB6bC3E3gAAAAoBAAAPAAAAAAAAAAAAAAAAAPEEAABkcnMvZG93&#10;bnJldi54bWxQSwUGAAAAAAQABADzAAAA/AUAAAAA&#10;" filled="f" strokecolor="red" strokeweight="1pt">
                <w10:wrap anchorx="margin"/>
              </v:rect>
            </w:pict>
          </mc:Fallback>
        </mc:AlternateContent>
      </w:r>
      <w:r w:rsidRPr="008E4032">
        <w:rPr>
          <w:rFonts w:ascii="Consolas" w:eastAsia="Consolas" w:hAnsi="Consolas" w:cs="Consolas"/>
          <w:noProof/>
        </w:rPr>
        <w:drawing>
          <wp:inline distT="0" distB="0" distL="0" distR="0" wp14:anchorId="42FEB6D2" wp14:editId="0B62D251">
            <wp:extent cx="5760720" cy="1670685"/>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756F4A2B" w14:textId="73F1780D" w:rsidR="0052288F" w:rsidRDefault="2CF52996" w:rsidP="009F711F">
      <w:pPr>
        <w:pStyle w:val="Titre2"/>
        <w:rPr>
          <w:rFonts w:eastAsia="Consolas"/>
        </w:rPr>
      </w:pPr>
      <w:r w:rsidRPr="269739F6">
        <w:rPr>
          <w:rFonts w:eastAsia="Consolas"/>
        </w:rPr>
        <w:t xml:space="preserve">EF05 - [Formation] </w:t>
      </w:r>
      <w:r w:rsidR="0052288F" w:rsidRPr="0052288F">
        <w:rPr>
          <w:rFonts w:eastAsia="Consolas"/>
        </w:rPr>
        <w:t xml:space="preserve">Dans l'écran "Formation &gt; Logistique &gt; Repas", </w:t>
      </w:r>
      <w:r w:rsidR="008F1B27" w:rsidRPr="0052288F">
        <w:rPr>
          <w:rFonts w:eastAsia="Consolas"/>
        </w:rPr>
        <w:t>l’Excel</w:t>
      </w:r>
      <w:r w:rsidR="0052288F" w:rsidRPr="0052288F">
        <w:rPr>
          <w:rFonts w:eastAsia="Consolas"/>
        </w:rPr>
        <w:t xml:space="preserve"> généré affichera désormais la délimitation des cases, la ligne des totaux en bleu et les samedis/dimanches seront </w:t>
      </w:r>
      <w:r w:rsidR="00E77FB2">
        <w:rPr>
          <w:rFonts w:eastAsia="Consolas"/>
        </w:rPr>
        <w:t>grisés.</w:t>
      </w:r>
    </w:p>
    <w:p w14:paraId="70914DB6" w14:textId="370208B1" w:rsidR="009F711F" w:rsidRPr="009F711F" w:rsidRDefault="00926C02" w:rsidP="009F711F">
      <w:r>
        <w:rPr>
          <w:noProof/>
        </w:rPr>
        <mc:AlternateContent>
          <mc:Choice Requires="wps">
            <w:drawing>
              <wp:anchor distT="0" distB="0" distL="114300" distR="114300" simplePos="0" relativeHeight="251658267" behindDoc="0" locked="0" layoutInCell="1" allowOverlap="1" wp14:anchorId="2DC574DD" wp14:editId="29A91AE0">
                <wp:simplePos x="0" y="0"/>
                <wp:positionH relativeFrom="margin">
                  <wp:posOffset>2056765</wp:posOffset>
                </wp:positionH>
                <wp:positionV relativeFrom="paragraph">
                  <wp:posOffset>928370</wp:posOffset>
                </wp:positionV>
                <wp:extent cx="617220" cy="289560"/>
                <wp:effectExtent l="0" t="0" r="11430" b="15240"/>
                <wp:wrapNone/>
                <wp:docPr id="29" name="Rectangle 29"/>
                <wp:cNvGraphicFramePr/>
                <a:graphic xmlns:a="http://schemas.openxmlformats.org/drawingml/2006/main">
                  <a:graphicData uri="http://schemas.microsoft.com/office/word/2010/wordprocessingShape">
                    <wps:wsp>
                      <wps:cNvSpPr/>
                      <wps:spPr>
                        <a:xfrm>
                          <a:off x="0" y="0"/>
                          <a:ext cx="6172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A6CFE" id="Rectangle 29" o:spid="_x0000_s1026" style="position:absolute;margin-left:161.95pt;margin-top:73.1pt;width:48.6pt;height:22.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3ilwIAAIYFAAAOAAAAZHJzL2Uyb0RvYy54bWysVEtv2zAMvg/YfxB0X50YfSWoUwQtMgwo&#10;2qIP9KzIUmxAFjVKiZP9+lHyo0FX7DAsB0cUyY/kJ5JX1/vGsJ1CX4Mt+PRkwpmyEsrabgr++rL6&#10;dsmZD8KWwoBVBT8oz68XX79ctW6ucqjAlAoZgVg/b13BqxDcPMu8rFQj/Ak4ZUmpARsRSMRNVqJo&#10;Cb0xWT6ZnGctYOkQpPKebm87JV8kfK2VDA9aexWYKTjlFtIX03cdv9niSsw3KFxVyz4N8Q9ZNKK2&#10;FHSEuhVBsC3Wf0A1tUTwoMOJhCYDrWupUg1UzXTyoZrnSjiVaiFyvBtp8v8PVt7vHpHVZcHzGWdW&#10;NPRGT8SasBujGN0RQa3zc7J7do/YS56Osdq9xib+Ux1sn0g9jKSqfWCSLs+nF3lO1EtS5Zezs/NE&#10;evbu7NCH7woaFg8FR4qeqBS7Ox8oIJkOJjGWhVVtTHo3Y+OFB1OX8S4JuFnfGGQ7QQ++Wk3oF0sg&#10;jCMzkqJrFgvrSkmncDAqYhj7pDRxQsnnKZPUjWqEFVIqG6adqhKl6qKdHQeL/Rs9UugEGJE1ZTli&#10;9wCDZQcyYHc59/bRVaVmHp0nf0uscx49UmSwYXRuagv4GYChqvrInf1AUkdNZGkN5YE6BqEbJe/k&#10;qqZ3uxM+PAqk2aGnpn0QHuijDbQFh/7EWQX467P7aE8tTVrOWprFgvufW4GKM/PDUrPPpqencXiT&#10;cHp2EdsJjzXrY43dNjdArz+lzeNkOkb7YIajRmjeaG0sY1RSCSspdsFlwEG4Cd2OoMUj1XKZzGhg&#10;nQh39tnJCB5ZjX35sn8T6PrmDdT19zDMrZh/6OHONnpaWG4D6Do1+DuvPd807Klx+sUUt8mxnKze&#10;1+fiNwAAAP//AwBQSwMEFAAGAAgAAAAhAOtqLaDfAAAACwEAAA8AAABkcnMvZG93bnJldi54bWxM&#10;j8FOwzAQRO9I/IO1SNyo47QqbRqnQoieOAClElc3dpOo9tqynTb8PcsJjrszO/um3k7OsouJafAo&#10;QcwKYAZbrwfsJBw+dw8rYCkr1Mp6NBK+TYJtc3tTq0r7K36Yyz53jEIwVUpCn3OoOE9tb5xKMx8M&#10;knby0alMY+y4jupK4c7ysiiW3KkB6UOvgnnuTXvej44wgn0Penw7H77EtIsv+jWp7lHK+7vpaQMs&#10;myn/meEXn26gIaajH1EnZiXMy/marCQsliUwcixKIYAdabMWK+BNzf93aH4AAAD//wMAUEsBAi0A&#10;FAAGAAgAAAAhALaDOJL+AAAA4QEAABMAAAAAAAAAAAAAAAAAAAAAAFtDb250ZW50X1R5cGVzXS54&#10;bWxQSwECLQAUAAYACAAAACEAOP0h/9YAAACUAQAACwAAAAAAAAAAAAAAAAAvAQAAX3JlbHMvLnJl&#10;bHNQSwECLQAUAAYACAAAACEAdrat4pcCAACGBQAADgAAAAAAAAAAAAAAAAAuAgAAZHJzL2Uyb0Rv&#10;Yy54bWxQSwECLQAUAAYACAAAACEA62otoN8AAAALAQAADwAAAAAAAAAAAAAAAADxBAAAZHJzL2Rv&#10;d25yZXYueG1sUEsFBgAAAAAEAAQA8wAAAP0FAAAAAA==&#10;" filled="f" strokecolor="red" strokeweight="1pt">
                <w10:wrap anchorx="margin"/>
              </v:rect>
            </w:pict>
          </mc:Fallback>
        </mc:AlternateContent>
      </w:r>
      <w:r w:rsidRPr="00926C02">
        <w:rPr>
          <w:noProof/>
        </w:rPr>
        <w:drawing>
          <wp:inline distT="0" distB="0" distL="0" distR="0" wp14:anchorId="42E6FA4A" wp14:editId="263CECBC">
            <wp:extent cx="5760720" cy="131381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60720" cy="1313815"/>
                    </a:xfrm>
                    <a:prstGeom prst="rect">
                      <a:avLst/>
                    </a:prstGeom>
                  </pic:spPr>
                </pic:pic>
              </a:graphicData>
            </a:graphic>
          </wp:inline>
        </w:drawing>
      </w:r>
    </w:p>
    <w:p w14:paraId="271BE4B4" w14:textId="13CDF541" w:rsidR="00E23EF2" w:rsidRDefault="0052288F" w:rsidP="00E23EF2">
      <w:pPr>
        <w:pStyle w:val="Titre2"/>
        <w:rPr>
          <w:rFonts w:eastAsia="Consolas"/>
        </w:rPr>
      </w:pPr>
      <w:r w:rsidRPr="269739F6">
        <w:rPr>
          <w:rFonts w:eastAsia="Consolas"/>
        </w:rPr>
        <w:t>EF0</w:t>
      </w:r>
      <w:r>
        <w:rPr>
          <w:rFonts w:eastAsia="Consolas"/>
        </w:rPr>
        <w:t>6</w:t>
      </w:r>
      <w:r w:rsidRPr="269739F6">
        <w:rPr>
          <w:rFonts w:eastAsia="Consolas"/>
        </w:rPr>
        <w:t xml:space="preserve"> - [Formation] </w:t>
      </w:r>
      <w:r w:rsidR="0085116A" w:rsidRPr="0085116A">
        <w:rPr>
          <w:rFonts w:eastAsia="Consolas"/>
        </w:rPr>
        <w:t>Dans l'écran "Formation &gt; Sessions &gt; Edition &gt; Récapitulatif logistique de la session", la colonne "observations" affichera désormais le lieu de livraison du repas avec le paramètre "Feuille de présence - Modèle" sur la valeur "95"</w:t>
      </w:r>
    </w:p>
    <w:p w14:paraId="580C413A" w14:textId="578814C8" w:rsidR="00824EDF" w:rsidRDefault="00257FDB" w:rsidP="005E756A">
      <w:r>
        <w:rPr>
          <w:noProof/>
        </w:rPr>
        <mc:AlternateContent>
          <mc:Choice Requires="wps">
            <w:drawing>
              <wp:anchor distT="0" distB="0" distL="114300" distR="114300" simplePos="0" relativeHeight="251658268" behindDoc="0" locked="0" layoutInCell="1" allowOverlap="1" wp14:anchorId="1A922B07" wp14:editId="27F2557F">
                <wp:simplePos x="0" y="0"/>
                <wp:positionH relativeFrom="margin">
                  <wp:posOffset>2673985</wp:posOffset>
                </wp:positionH>
                <wp:positionV relativeFrom="paragraph">
                  <wp:posOffset>1889760</wp:posOffset>
                </wp:positionV>
                <wp:extent cx="1501140" cy="1676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15011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B03C5" id="Rectangle 31" o:spid="_x0000_s1026" style="position:absolute;margin-left:210.55pt;margin-top:148.8pt;width:118.2pt;height:13.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YzlQIAAIcFAAAOAAAAZHJzL2Uyb0RvYy54bWysVMFu2zAMvQ/YPwi6r7aztN2MOkWQIsOA&#10;oi3aDj0rshQbkEVNUuJkXz9Kst2gK3YY5oNMieQj+UTx6vrQKbIX1rWgK1qc5ZQIzaFu9baiP57X&#10;n75Q4jzTNVOgRUWPwtHrxccPV70pxQwaULWwBEG0K3tT0cZ7U2aZ443omDsDIzQqJdiOedzabVZb&#10;1iN6p7JZnl9kPdjaWODCOTy9SUq6iPhSCu7vpXTCE1VRzM3H1cZ1E9ZsccXKrWWmafmQBvuHLDrW&#10;agw6Qd0wz8jOtn9AdS234ED6Mw5dBlK2XMQasJoif1PNU8OMiLUgOc5MNLn/B8vv9g+WtHVFPxeU&#10;aNbhHT0ia0xvlSB4hgT1xpVo92Qe7LBzKIZqD9J24Y91kEMk9TiRKg6ecDwszvOimCP3HHXFxeUF&#10;ygiTvXob6/w3AR0JQkUtho9csv2t88l0NAnBNKxbpfCclUqH1YFq63AWN3a7WSlL9gxvfL3O8RvC&#10;nZhh8OCahcpSLVHyRyUS7KOQSApmP4uZxHYUEyzjXGhfJFXDapGinZ8GCw0cPGKlSiNgQJaY5YQ9&#10;AIyWCWTETnUP9sFVxG6enPO/JZacJ48YGbSfnLtWg30PQGFVQ+RkP5KUqAksbaA+YstYSG/JGb5u&#10;8d5umfMPzOLjwavGgeDvcZEK+orCIFHSgP313nmwx55GLSU9PsaKup87ZgUl6rvGbv9azEMH+biZ&#10;n1/OcGNPNZtTjd51K8Dbx4bG7KIY7L0aRWmhe8G5sQxRUcU0x9gV5d6Om5VPQwInDxfLZTTDF2uY&#10;v9VPhgfwwGroy+fDC7NmaF6PbX8H48Nl5ZseTrbBU8Ny50G2scFfeR34xtceG2eYTGGcnO6j1ev8&#10;XPwGAAD//wMAUEsDBBQABgAIAAAAIQAq0bcy4AAAAAsBAAAPAAAAZHJzL2Rvd25yZXYueG1sTI/B&#10;TsMwDIbvSLxDZCRuLG3Z2q00nRBiJw7AmMQ1a0xbLXGiJN3K2xNOcLT8/b8/N9vZaHZGH0ZLAvJF&#10;Bgyps2qkXsDhY3e3BhaiJCW1JRTwjQG27fVVI2tlL/SO533sWSqhUEsBQ4yu5jx0AxoZFtYhpd2X&#10;9UbGNPqeKy8vqdxoXmRZyY0cKV0YpMOnAbvTfjJJw+k3p6bX0+Ezn3f+Wb0E2VdC3N7Mjw/AIs7x&#10;D4Zf/ZSBNjkd7UQqMC1gWeR5QgUUm6oElohyVa2AHQXcF8sMeNvw/z+0PwAAAP//AwBQSwECLQAU&#10;AAYACAAAACEAtoM4kv4AAADhAQAAEwAAAAAAAAAAAAAAAAAAAAAAW0NvbnRlbnRfVHlwZXNdLnht&#10;bFBLAQItABQABgAIAAAAIQA4/SH/1gAAAJQBAAALAAAAAAAAAAAAAAAAAC8BAABfcmVscy8ucmVs&#10;c1BLAQItABQABgAIAAAAIQBs12YzlQIAAIcFAAAOAAAAAAAAAAAAAAAAAC4CAABkcnMvZTJvRG9j&#10;LnhtbFBLAQItABQABgAIAAAAIQAq0bcy4AAAAAsBAAAPAAAAAAAAAAAAAAAAAO8EAABkcnMvZG93&#10;bnJldi54bWxQSwUGAAAAAAQABADzAAAA/AUAAAAA&#10;" filled="f" strokecolor="red" strokeweight="1pt">
                <w10:wrap anchorx="margin"/>
              </v:rect>
            </w:pict>
          </mc:Fallback>
        </mc:AlternateContent>
      </w:r>
      <w:r w:rsidRPr="00257FDB">
        <w:rPr>
          <w:noProof/>
        </w:rPr>
        <w:drawing>
          <wp:inline distT="0" distB="0" distL="0" distR="0" wp14:anchorId="2878263B" wp14:editId="6C2C623B">
            <wp:extent cx="5760720" cy="205359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60720" cy="2053590"/>
                    </a:xfrm>
                    <a:prstGeom prst="rect">
                      <a:avLst/>
                    </a:prstGeom>
                  </pic:spPr>
                </pic:pic>
              </a:graphicData>
            </a:graphic>
          </wp:inline>
        </w:drawing>
      </w:r>
    </w:p>
    <w:p w14:paraId="3FD50C4D" w14:textId="6B45C654" w:rsidR="00257FDB" w:rsidRDefault="00257FDB">
      <w:pPr>
        <w:spacing w:after="160" w:line="259" w:lineRule="auto"/>
        <w:jc w:val="left"/>
      </w:pPr>
      <w:r>
        <w:br w:type="page"/>
      </w:r>
    </w:p>
    <w:p w14:paraId="08956D86" w14:textId="113B0DA5" w:rsidR="0052288F" w:rsidRPr="00A56546" w:rsidRDefault="0052288F" w:rsidP="00D35C66">
      <w:pPr>
        <w:pStyle w:val="Titre2"/>
        <w:rPr>
          <w:rFonts w:eastAsia="Consolas"/>
        </w:rPr>
      </w:pPr>
      <w:r w:rsidRPr="269739F6">
        <w:rPr>
          <w:rFonts w:eastAsia="Consolas"/>
        </w:rPr>
        <w:lastRenderedPageBreak/>
        <w:t>EF0</w:t>
      </w:r>
      <w:r w:rsidR="0085116A">
        <w:rPr>
          <w:rFonts w:eastAsia="Consolas"/>
        </w:rPr>
        <w:t>7</w:t>
      </w:r>
      <w:r w:rsidRPr="269739F6">
        <w:rPr>
          <w:rFonts w:eastAsia="Consolas"/>
        </w:rPr>
        <w:t xml:space="preserve"> - [Formation] </w:t>
      </w:r>
      <w:r w:rsidR="0085116A" w:rsidRPr="0085116A">
        <w:rPr>
          <w:rFonts w:eastAsia="Consolas"/>
        </w:rPr>
        <w:t>Dans l'écran "Plan de Formation &gt; Besoins collectifs" les écrans "Recueil des Centres" et "Recueil des Départements" afficheront désormais dans la colonne "Objectif optimal" correspondant aux effectifs des sous-services</w:t>
      </w:r>
    </w:p>
    <w:p w14:paraId="11F59FCF" w14:textId="658F5E13" w:rsidR="0052288F" w:rsidRDefault="00A83CE3" w:rsidP="0052288F">
      <w:r>
        <w:rPr>
          <w:noProof/>
        </w:rPr>
        <mc:AlternateContent>
          <mc:Choice Requires="wps">
            <w:drawing>
              <wp:anchor distT="0" distB="0" distL="114300" distR="114300" simplePos="0" relativeHeight="251658246" behindDoc="0" locked="0" layoutInCell="1" allowOverlap="1" wp14:anchorId="3F79D37D" wp14:editId="291EBFC1">
                <wp:simplePos x="0" y="0"/>
                <wp:positionH relativeFrom="column">
                  <wp:posOffset>1463577</wp:posOffset>
                </wp:positionH>
                <wp:positionV relativeFrom="paragraph">
                  <wp:posOffset>597633</wp:posOffset>
                </wp:positionV>
                <wp:extent cx="457200" cy="963637"/>
                <wp:effectExtent l="0" t="0" r="19050" b="27305"/>
                <wp:wrapNone/>
                <wp:docPr id="45" name="Rectangle 45"/>
                <wp:cNvGraphicFramePr/>
                <a:graphic xmlns:a="http://schemas.openxmlformats.org/drawingml/2006/main">
                  <a:graphicData uri="http://schemas.microsoft.com/office/word/2010/wordprocessingShape">
                    <wps:wsp>
                      <wps:cNvSpPr/>
                      <wps:spPr>
                        <a:xfrm>
                          <a:off x="0" y="0"/>
                          <a:ext cx="457200" cy="963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DECF9" id="Rectangle 45" o:spid="_x0000_s1026" style="position:absolute;margin-left:115.25pt;margin-top:47.05pt;width:36pt;height:75.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e6lQIAAIYFAAAOAAAAZHJzL2Uyb0RvYy54bWysVMFu2zAMvQ/YPwi6r07atF2NOkXQIsOA&#10;og3aDj0rshwbkEWNUuJkXz9Kst2gK3YY5oMsieQj+UTy+mbfarZT6BowBZ+eTDhTRkLZmE3Bf7ws&#10;v3zlzHlhSqHBqIIflOM388+frjubq1OoQZcKGYEYl3e24LX3Ns8yJ2vVCncCVhkSVoCt8HTETVai&#10;6Ai91dnpZHKRdYClRZDKObq9S0I+j/hVpaR/rCqnPNMFp9h8XDGu67Bm82uRb1DYupF9GOIfomhF&#10;Y8jpCHUnvGBbbP6AahuJ4KDyJxLaDKqqkSrmQNlMJ++yea6FVTEXIsfZkSb3/2Dlw26FrCkLPjvn&#10;zIiW3uiJWBNmoxWjOyKosy4nvWe7wv7kaBuy3VfYhj/lwfaR1MNIqtp7Julydn5JD8WZJNHVxdnF&#10;2WXAzN6MLTr/TUHLwqbgSN4jlWJ373xSHVSCLwPLRmu6F7k2YXWgmzLcxQNu1rca2U7Qgy+XE/p6&#10;d0dq5DyYZiGxlErc+YNWCfZJVcQJBX8aI4nVqEZYIaUyfppEtShV8nZ+7CzUb7CImWpDgAG5oihH&#10;7B5g0EwgA3bKu9cPpioW82g8+VtgyXi0iJ7B+NG4bQzgRwCasuo9J/2BpERNYGkN5YEqBiG1krNy&#10;2dC73QvnVwKpd+ipaR74R1oqDV3Bod9xVgP++ug+6FNJk5Szjnqx4O7nVqDiTH83VOxX09ksNG88&#10;xHriDI8l62OJ2ba3QK8/pcljZdySMXo9bCuE9pXGxiJ4JZEwknwXXHocDrc+zQgaPFItFlGNGtYK&#10;f2+erQzggdVQly/7V4G2L15PVf8AQ9+K/F0NJ91gaWCx9VA1scDfeO35pmaPhdMPpjBNjs9R6218&#10;zn8DAAD//wMAUEsDBBQABgAIAAAAIQDcu80N3gAAAAoBAAAPAAAAZHJzL2Rvd25yZXYueG1sTI/N&#10;TsMwEITvSLyDtUjcqJ20hTbEqRCiJw5AqcTVjbdJVP/Jdtrw9iwnOO7O7Ow39Wayhp0xpsE7CcVM&#10;AEPXej24TsL+c3u3ApaycloZ71DCNybYNNdXtaq0v7gPPO9yxyjEpUpJ6HMOFeep7dGqNPMBHWlH&#10;H63KNMaO66guFG4NL4W451YNjj70KuBzj+1pN1rCCOY96PHttP8qpm180a9JdQ9S3t5MT4/AMk75&#10;zwy/+HQDDTEd/Oh0YkZCORdLskpYLwpgZJiLkhYHUhbLNfCm5v8rND8AAAD//wMAUEsBAi0AFAAG&#10;AAgAAAAhALaDOJL+AAAA4QEAABMAAAAAAAAAAAAAAAAAAAAAAFtDb250ZW50X1R5cGVzXS54bWxQ&#10;SwECLQAUAAYACAAAACEAOP0h/9YAAACUAQAACwAAAAAAAAAAAAAAAAAvAQAAX3JlbHMvLnJlbHNQ&#10;SwECLQAUAAYACAAAACEAK+xnupUCAACGBQAADgAAAAAAAAAAAAAAAAAuAgAAZHJzL2Uyb0RvYy54&#10;bWxQSwECLQAUAAYACAAAACEA3LvNDd4AAAAKAQAADwAAAAAAAAAAAAAAAADvBAAAZHJzL2Rvd25y&#10;ZXYueG1sUEsFBgAAAAAEAAQA8wAAAPoFAAAAAA==&#10;" filled="f" strokecolor="red" strokeweight="1pt"/>
            </w:pict>
          </mc:Fallback>
        </mc:AlternateContent>
      </w:r>
      <w:r>
        <w:rPr>
          <w:noProof/>
        </w:rPr>
        <w:drawing>
          <wp:inline distT="0" distB="0" distL="0" distR="0" wp14:anchorId="5DE79DE8" wp14:editId="15CE89E0">
            <wp:extent cx="5760720" cy="1676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60720" cy="1676400"/>
                    </a:xfrm>
                    <a:prstGeom prst="rect">
                      <a:avLst/>
                    </a:prstGeom>
                  </pic:spPr>
                </pic:pic>
              </a:graphicData>
            </a:graphic>
          </wp:inline>
        </w:drawing>
      </w:r>
    </w:p>
    <w:p w14:paraId="7107D6E3" w14:textId="20404010" w:rsidR="00A83CE3" w:rsidRDefault="00C85D6A" w:rsidP="0052288F">
      <w:r>
        <w:t>Dans cet écran, si les objectifs n’étaient pas définis pour le service, l’écran indiquait « 0 ». Dorénavant, l’écran va tenter de faire la somme des objectifs des sous-services avant d’afficher « 0 » si aucun objectif n’a été défini dans cette branche de l’organigramme.</w:t>
      </w:r>
    </w:p>
    <w:p w14:paraId="0037802B" w14:textId="1975E47A" w:rsidR="0052288F" w:rsidRDefault="0052288F" w:rsidP="0052288F">
      <w:pPr>
        <w:pStyle w:val="Titre2"/>
        <w:rPr>
          <w:rFonts w:eastAsia="Consolas"/>
        </w:rPr>
      </w:pPr>
      <w:r w:rsidRPr="269739F6">
        <w:rPr>
          <w:rFonts w:eastAsia="Consolas"/>
        </w:rPr>
        <w:t>EF0</w:t>
      </w:r>
      <w:r w:rsidR="00412BE6">
        <w:rPr>
          <w:rFonts w:eastAsia="Consolas"/>
        </w:rPr>
        <w:t>8</w:t>
      </w:r>
      <w:r w:rsidRPr="269739F6">
        <w:rPr>
          <w:rFonts w:eastAsia="Consolas"/>
        </w:rPr>
        <w:t xml:space="preserve"> - [Formation]</w:t>
      </w:r>
      <w:r w:rsidR="00412BE6">
        <w:rPr>
          <w:rFonts w:eastAsia="Consolas"/>
        </w:rPr>
        <w:t xml:space="preserve"> </w:t>
      </w:r>
      <w:r w:rsidR="00412BE6" w:rsidRPr="00412BE6">
        <w:rPr>
          <w:rFonts w:eastAsia="Consolas"/>
        </w:rPr>
        <w:t xml:space="preserve">Dans l'écran "Plan de Formation &gt; Effectifs" les écrans "Effectifs tronc commun" et "Effectifs Spécialité" afficheront désormais une ligne </w:t>
      </w:r>
      <w:r w:rsidR="00460EB2">
        <w:rPr>
          <w:rFonts w:eastAsia="Consolas"/>
        </w:rPr>
        <w:t>« </w:t>
      </w:r>
      <w:r w:rsidR="00412BE6" w:rsidRPr="00412BE6">
        <w:rPr>
          <w:rFonts w:eastAsia="Consolas"/>
        </w:rPr>
        <w:t>total</w:t>
      </w:r>
      <w:r w:rsidR="00460EB2">
        <w:rPr>
          <w:rFonts w:eastAsia="Consolas"/>
        </w:rPr>
        <w:t> »</w:t>
      </w:r>
      <w:r w:rsidR="00412BE6" w:rsidRPr="00412BE6">
        <w:rPr>
          <w:rFonts w:eastAsia="Consolas"/>
        </w:rPr>
        <w:t xml:space="preserve"> en fin de liste en fonction de la somme des éléments de la colonne correspondante</w:t>
      </w:r>
    </w:p>
    <w:p w14:paraId="1D9BE1F0" w14:textId="4818F284" w:rsidR="0052288F" w:rsidRDefault="00920F8E" w:rsidP="0052288F">
      <w:r>
        <w:rPr>
          <w:noProof/>
        </w:rPr>
        <mc:AlternateContent>
          <mc:Choice Requires="wps">
            <w:drawing>
              <wp:anchor distT="0" distB="0" distL="114300" distR="114300" simplePos="0" relativeHeight="251658247" behindDoc="0" locked="0" layoutInCell="1" allowOverlap="1" wp14:anchorId="39044155" wp14:editId="02123312">
                <wp:simplePos x="0" y="0"/>
                <wp:positionH relativeFrom="column">
                  <wp:posOffset>563245</wp:posOffset>
                </wp:positionH>
                <wp:positionV relativeFrom="paragraph">
                  <wp:posOffset>2465510</wp:posOffset>
                </wp:positionV>
                <wp:extent cx="4572000" cy="278765"/>
                <wp:effectExtent l="0" t="0" r="19050" b="26035"/>
                <wp:wrapNone/>
                <wp:docPr id="47" name="Rectangle 47"/>
                <wp:cNvGraphicFramePr/>
                <a:graphic xmlns:a="http://schemas.openxmlformats.org/drawingml/2006/main">
                  <a:graphicData uri="http://schemas.microsoft.com/office/word/2010/wordprocessingShape">
                    <wps:wsp>
                      <wps:cNvSpPr/>
                      <wps:spPr>
                        <a:xfrm>
                          <a:off x="0" y="0"/>
                          <a:ext cx="4572000" cy="278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018F" id="Rectangle 47" o:spid="_x0000_s1026" style="position:absolute;margin-left:44.35pt;margin-top:194.15pt;width:5in;height:2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bDlQIAAIcFAAAOAAAAZHJzL2Uyb0RvYy54bWysVMFu2zAMvQ/YPwi6r06CtOmMOkXQIsOA&#10;oi3aDj0rshwbkEWNUuJkXz9Kst2gK3YYdrFFkXwkn0heXR9azfYKXQOm4NOzCWfKSCgbsy34j5f1&#10;l0vOnBemFBqMKvhROX69/PzpqrO5mkENulTICMS4vLMFr723eZY5WatWuDOwypCyAmyFJxG3WYmi&#10;I/RWZ7PJ5CLrAEuLIJVzdHublHwZ8atKSf9QVU55pgtOufn4xfjdhG+2vBL5FoWtG9mnIf4hi1Y0&#10;hoKOULfCC7bD5g+otpEIDip/JqHNoKoaqWINVM108q6a51pYFWshcpwdaXL/D1be7x+RNWXB5wvO&#10;jGjpjZ6INWG2WjG6I4I663Kye7aP2EuOjqHaQ4Vt+FMd7BBJPY6kqoNnki7n5wt6KOJekm62uFxc&#10;nAfQ7M3bovPfFLQsHAqOFD5yKfZ3zifTwSQEM7ButKZ7kWsTvg50U4a7KOB2c6OR7QW9+HpNkeMj&#10;U7gTM5KCaxYqS7XEkz9qlWCfVEWkUPazmElsRzXCCimV8dOkqkWpUrTz02ChgYNHrFQbAgzIFWU5&#10;YvcAg2UCGbBT3b19cFWxm0fnyd8SS86jR4wMxo/ObWMAPwLQVFUfOdkPJCVqAksbKI/UMghplpyV&#10;64be7U44/yiQhoeemhaCf6BPpaErOPQnzmrAXx/dB3vqadJy1tEwFtz93AlUnOnvhrr963Q+D9Mb&#10;hdhQnOGpZnOqMbv2Buj1p7R6rIxHckavh2OF0L7S3liFqKQSRlLsgkuPg3Dj05KgzSPVahXNaGKt&#10;8Hfm2coAHlgNfflyeBVo++b11Pb3MAyuyN/1cLINngZWOw9VExv8jdeeb5r22Dj9Zgrr5FSOVm/7&#10;c/kbAAD//wMAUEsDBBQABgAIAAAAIQC7Idah3QAAAAoBAAAPAAAAZHJzL2Rvd25yZXYueG1sTI9N&#10;T8MwDIbvSPsPkSdxY+laxKLSdEKInTgAYxJXrwlttXwpSbfy7/FOcLT9+PXjZjtbw846ptE7CetV&#10;AUy7zqvR9RIOn7s7ASxldAqNd1rCj06wbRc3DdbKX9yHPu9zzyjEpRolDDmHmvPUDdpiWvmgHc2+&#10;fbSYqYw9VxEvFG4NL4vigVscHV0YMOjnQXen/WRJI5j3oKa30+FrPe/ii3pN2G+kvF3OT4/Asp7z&#10;HwxXfdqBlpyOfnIqMSNBiA2REiohKmAEiOLaOUq4r8oSeNvw/y+0vwAAAP//AwBQSwECLQAUAAYA&#10;CAAAACEAtoM4kv4AAADhAQAAEwAAAAAAAAAAAAAAAAAAAAAAW0NvbnRlbnRfVHlwZXNdLnhtbFBL&#10;AQItABQABgAIAAAAIQA4/SH/1gAAAJQBAAALAAAAAAAAAAAAAAAAAC8BAABfcmVscy8ucmVsc1BL&#10;AQItABQABgAIAAAAIQCwtCbDlQIAAIcFAAAOAAAAAAAAAAAAAAAAAC4CAABkcnMvZTJvRG9jLnht&#10;bFBLAQItABQABgAIAAAAIQC7Idah3QAAAAoBAAAPAAAAAAAAAAAAAAAAAO8EAABkcnMvZG93bnJl&#10;di54bWxQSwUGAAAAAAQABADzAAAA+QUAAAAA&#10;" filled="f" strokecolor="red" strokeweight="1pt"/>
            </w:pict>
          </mc:Fallback>
        </mc:AlternateContent>
      </w:r>
      <w:r>
        <w:rPr>
          <w:noProof/>
        </w:rPr>
        <w:drawing>
          <wp:inline distT="0" distB="0" distL="0" distR="0" wp14:anchorId="0028B914" wp14:editId="22A3996D">
            <wp:extent cx="5760720" cy="274764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760720" cy="2747645"/>
                    </a:xfrm>
                    <a:prstGeom prst="rect">
                      <a:avLst/>
                    </a:prstGeom>
                  </pic:spPr>
                </pic:pic>
              </a:graphicData>
            </a:graphic>
          </wp:inline>
        </w:drawing>
      </w:r>
    </w:p>
    <w:p w14:paraId="42191240" w14:textId="56DDEFB3" w:rsidR="00C85D6A" w:rsidRDefault="00C85D6A">
      <w:pPr>
        <w:spacing w:after="160" w:line="259" w:lineRule="auto"/>
        <w:jc w:val="left"/>
      </w:pPr>
      <w:r>
        <w:br w:type="page"/>
      </w:r>
    </w:p>
    <w:p w14:paraId="1F034B1F" w14:textId="330FC525" w:rsidR="00436447" w:rsidRPr="00831F0D" w:rsidRDefault="0052288F" w:rsidP="00831F0D">
      <w:pPr>
        <w:pStyle w:val="Titre2"/>
        <w:rPr>
          <w:rFonts w:eastAsia="Consolas"/>
        </w:rPr>
      </w:pPr>
      <w:r w:rsidRPr="269739F6">
        <w:rPr>
          <w:rFonts w:eastAsia="Consolas"/>
        </w:rPr>
        <w:lastRenderedPageBreak/>
        <w:t>EF0</w:t>
      </w:r>
      <w:r w:rsidR="00412BE6">
        <w:rPr>
          <w:rFonts w:eastAsia="Consolas"/>
        </w:rPr>
        <w:t>9</w:t>
      </w:r>
      <w:r w:rsidRPr="269739F6">
        <w:rPr>
          <w:rFonts w:eastAsia="Consolas"/>
        </w:rPr>
        <w:t xml:space="preserve"> - [Formation] </w:t>
      </w:r>
      <w:r w:rsidR="00D5716E" w:rsidRPr="00D5716E">
        <w:rPr>
          <w:rFonts w:eastAsia="Consolas"/>
        </w:rPr>
        <w:t>L'écran "Formation &gt; Sessions &gt; Edition &gt; Feuilles d'émargement stagiaires" affichera dorénavant une feuille d'émargement et une feuille de restauration propre au SDIS 85</w:t>
      </w:r>
    </w:p>
    <w:p w14:paraId="508F4517" w14:textId="5E72F9E6" w:rsidR="007143F7" w:rsidRDefault="00C85D6A" w:rsidP="007143F7">
      <w:r>
        <w:rPr>
          <w:noProof/>
        </w:rPr>
        <mc:AlternateContent>
          <mc:Choice Requires="wps">
            <w:drawing>
              <wp:anchor distT="0" distB="0" distL="114300" distR="114300" simplePos="0" relativeHeight="251658269" behindDoc="0" locked="0" layoutInCell="1" allowOverlap="1" wp14:anchorId="20AFA535" wp14:editId="10647040">
                <wp:simplePos x="0" y="0"/>
                <wp:positionH relativeFrom="margin">
                  <wp:posOffset>365125</wp:posOffset>
                </wp:positionH>
                <wp:positionV relativeFrom="paragraph">
                  <wp:posOffset>1348740</wp:posOffset>
                </wp:positionV>
                <wp:extent cx="2339340" cy="167640"/>
                <wp:effectExtent l="0" t="0" r="22860" b="22860"/>
                <wp:wrapNone/>
                <wp:docPr id="6049" name="Rectangle 6049"/>
                <wp:cNvGraphicFramePr/>
                <a:graphic xmlns:a="http://schemas.openxmlformats.org/drawingml/2006/main">
                  <a:graphicData uri="http://schemas.microsoft.com/office/word/2010/wordprocessingShape">
                    <wps:wsp>
                      <wps:cNvSpPr/>
                      <wps:spPr>
                        <a:xfrm>
                          <a:off x="0" y="0"/>
                          <a:ext cx="23393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E34F4" id="Rectangle 6049" o:spid="_x0000_s1026" style="position:absolute;margin-left:28.75pt;margin-top:106.2pt;width:184.2pt;height:13.2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5BmAIAAIsFAAAOAAAAZHJzL2Uyb0RvYy54bWysVMFu2zAMvQ/YPwi6r3bSNF2NOkXQIsOA&#10;og3aDj0rshQbkEVNUuJkXz9Kst2gK3YY5oNMieQj+UTx+ubQKrIX1jWgSzo5yykRmkPV6G1Jf7ys&#10;vnylxHmmK6ZAi5IehaM3i8+frjtTiCnUoCphCYJoV3SmpLX3psgyx2vRMncGRmhUSrAt87i126yy&#10;rEP0VmXTPJ9nHdjKWODCOTy9S0q6iPhSCu4fpXTCE1VSzM3H1cZ1E9Zscc2KrWWmbnifBvuHLFrW&#10;aAw6Qt0xz8jONn9AtQ234ED6Mw5tBlI2XMQasJpJ/q6a55oZEWtBcpwZaXL/D5Y/7NeWNFVJ5/ns&#10;ihLNWrylJ+SN6a0SJJ4iSZ1xBdo+m7Xtdw7FUPFB2jb8sRZyiMQeR2LFwROOh9Pz86vzGfLPUTeZ&#10;X85RRpjszdtY578JaEkQSmoxgcgn2987n0wHkxBMw6pRCs9ZoXRYHaimCmdxY7ebW2XJnuGtr1Y5&#10;fn24EzMMHlyzUFmqJUr+qESCfRISiQnZx0xiS4oRlnEutJ8kVc0qkaJdnAYLTRw8YqVKI2BAlpjl&#10;iN0DDJYJZMBOdff2wVXEjh6d878llpxHjxgZtB+d20aD/QhAYVV95GQ/kJSoCSxtoDpi21hI78kZ&#10;vmrw3u6Z82tm8QHhVeNQ8I+4SAVdSaGXKKnB/vroPNhjX6OWkg4fZEndzx2zghL1XWPHX01moYN8&#10;3MwuLqe4saeazalG79pbwNuf4PgxPIrB3qtBlBbaV5wdyxAVVUxzjF1S7u2wufVpUOD04WK5jGb4&#10;ag3z9/rZ8AAeWA19+XJ4Zdb0zeux7R9geLyseNfDyTZ4aljuPMgmNvgbrz3f+OJj4/TTKYyU0320&#10;epuhi98AAAD//wMAUEsDBBQABgAIAAAAIQAOsure3gAAAAoBAAAPAAAAZHJzL2Rvd25yZXYueG1s&#10;TI/BTsMwDIbvSLxDZCRuLG1ZWemaTgixEwdgTOKaNVlbLXGiJN3K22NOcLT9+ffnZjNbw846xNGh&#10;gHyRAdPYOTViL2D/ub2rgMUkUUnjUAv41hE27fVVI2vlLvihz7vUMwrBWEsBQ0q+5jx2g7YyLpzX&#10;SLOjC1YmKkPPVZAXCreGF1n2wK0ckS4M0uvnQXen3WRJw5t3r6a30/4rn7fhRb1G2a+EuL2Zn9bA&#10;kp7THwy/+rQDLTkd3IQqMiOgXJVECijyYgmMgGVRPgI7UOe+qoC3Df//QvsDAAD//wMAUEsBAi0A&#10;FAAGAAgAAAAhALaDOJL+AAAA4QEAABMAAAAAAAAAAAAAAAAAAAAAAFtDb250ZW50X1R5cGVzXS54&#10;bWxQSwECLQAUAAYACAAAACEAOP0h/9YAAACUAQAACwAAAAAAAAAAAAAAAAAvAQAAX3JlbHMvLnJl&#10;bHNQSwECLQAUAAYACAAAACEAcTOeQZgCAACLBQAADgAAAAAAAAAAAAAAAAAuAgAAZHJzL2Uyb0Rv&#10;Yy54bWxQSwECLQAUAAYACAAAACEADrLq3t4AAAAKAQAADwAAAAAAAAAAAAAAAADyBAAAZHJzL2Rv&#10;d25yZXYueG1sUEsFBgAAAAAEAAQA8wAAAP0FAAAAAA==&#10;" filled="f" strokecolor="red" strokeweight="1pt">
                <w10:wrap anchorx="margin"/>
              </v:rect>
            </w:pict>
          </mc:Fallback>
        </mc:AlternateContent>
      </w:r>
      <w:r w:rsidRPr="008E4032">
        <w:rPr>
          <w:rFonts w:ascii="Consolas" w:eastAsia="Consolas" w:hAnsi="Consolas" w:cs="Consolas"/>
          <w:noProof/>
        </w:rPr>
        <w:drawing>
          <wp:inline distT="0" distB="0" distL="0" distR="0" wp14:anchorId="13C42B15" wp14:editId="4F8F800C">
            <wp:extent cx="5760720" cy="1670685"/>
            <wp:effectExtent l="0" t="0" r="0" b="5715"/>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77204FF5" w14:textId="3C426C78" w:rsidR="0052288F" w:rsidRDefault="0052288F" w:rsidP="0052288F">
      <w:pPr>
        <w:pStyle w:val="Titre2"/>
        <w:rPr>
          <w:rFonts w:eastAsia="Consolas"/>
        </w:rPr>
      </w:pPr>
      <w:r w:rsidRPr="269739F6">
        <w:rPr>
          <w:rFonts w:eastAsia="Consolas"/>
        </w:rPr>
        <w:t>EF</w:t>
      </w:r>
      <w:r w:rsidR="00412BE6">
        <w:rPr>
          <w:rFonts w:eastAsia="Consolas"/>
        </w:rPr>
        <w:t>10</w:t>
      </w:r>
      <w:r w:rsidRPr="269739F6">
        <w:rPr>
          <w:rFonts w:eastAsia="Consolas"/>
        </w:rPr>
        <w:t xml:space="preserve"> - [Formation] </w:t>
      </w:r>
      <w:r w:rsidR="00D5716E" w:rsidRPr="00D5716E">
        <w:rPr>
          <w:rFonts w:eastAsia="Consolas"/>
        </w:rPr>
        <w:t>L'écran "Formation &gt; Gestion des FMA &gt; Détails des FMA réalisées" affichera dorénavant un compteur in</w:t>
      </w:r>
      <w:r w:rsidR="00D5716E">
        <w:rPr>
          <w:rFonts w:eastAsia="Consolas"/>
        </w:rPr>
        <w:t>d</w:t>
      </w:r>
      <w:r w:rsidR="00D5716E" w:rsidRPr="00D5716E">
        <w:rPr>
          <w:rFonts w:eastAsia="Consolas"/>
        </w:rPr>
        <w:t>iquant le nombre de documents ajouté sur cette FMPA</w:t>
      </w:r>
    </w:p>
    <w:p w14:paraId="322197DD" w14:textId="6F50BA12" w:rsidR="0052288F" w:rsidRDefault="007D2CC6" w:rsidP="0052288F">
      <w:r>
        <w:rPr>
          <w:noProof/>
        </w:rPr>
        <w:drawing>
          <wp:inline distT="0" distB="0" distL="0" distR="0" wp14:anchorId="4B4E1008" wp14:editId="399DA1B0">
            <wp:extent cx="5760720" cy="25781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60720" cy="2578100"/>
                    </a:xfrm>
                    <a:prstGeom prst="rect">
                      <a:avLst/>
                    </a:prstGeom>
                  </pic:spPr>
                </pic:pic>
              </a:graphicData>
            </a:graphic>
          </wp:inline>
        </w:drawing>
      </w:r>
    </w:p>
    <w:p w14:paraId="06FF3C47" w14:textId="08B82D76" w:rsidR="007D2CC6" w:rsidRDefault="007D2CC6" w:rsidP="0052288F"/>
    <w:p w14:paraId="1CB4CE27" w14:textId="543EDCC2" w:rsidR="007D2CC6" w:rsidRDefault="007D2CC6" w:rsidP="0052288F">
      <w:r>
        <w:t>Après ajout de document :</w:t>
      </w:r>
    </w:p>
    <w:p w14:paraId="71E9ACC2" w14:textId="22A2DD8D" w:rsidR="00002ECE" w:rsidRDefault="00002ECE" w:rsidP="0052288F">
      <w:r>
        <w:rPr>
          <w:noProof/>
        </w:rPr>
        <mc:AlternateContent>
          <mc:Choice Requires="wps">
            <w:drawing>
              <wp:anchor distT="0" distB="0" distL="114300" distR="114300" simplePos="0" relativeHeight="251658248" behindDoc="0" locked="0" layoutInCell="1" allowOverlap="1" wp14:anchorId="5D1A3D18" wp14:editId="64CD974A">
                <wp:simplePos x="0" y="0"/>
                <wp:positionH relativeFrom="column">
                  <wp:posOffset>21639</wp:posOffset>
                </wp:positionH>
                <wp:positionV relativeFrom="paragraph">
                  <wp:posOffset>1316208</wp:posOffset>
                </wp:positionV>
                <wp:extent cx="1969477" cy="372794"/>
                <wp:effectExtent l="0" t="0" r="12065" b="27305"/>
                <wp:wrapNone/>
                <wp:docPr id="50" name="Rectangle 50"/>
                <wp:cNvGraphicFramePr/>
                <a:graphic xmlns:a="http://schemas.openxmlformats.org/drawingml/2006/main">
                  <a:graphicData uri="http://schemas.microsoft.com/office/word/2010/wordprocessingShape">
                    <wps:wsp>
                      <wps:cNvSpPr/>
                      <wps:spPr>
                        <a:xfrm>
                          <a:off x="0" y="0"/>
                          <a:ext cx="1969477" cy="3727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8ECE8" id="Rectangle 50" o:spid="_x0000_s1026" style="position:absolute;margin-left:1.7pt;margin-top:103.65pt;width:155.1pt;height:29.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felwIAAIcFAAAOAAAAZHJzL2Uyb0RvYy54bWysVMFu2zAMvQ/YPwi6L06ytGmMOkWQIsOA&#10;oi3aDj0rshQbkEVNUuJkXz9Kst2gK3YYloMiiuQj+Uzy+ubYKHIQ1tWgCzoZjSkRmkNZ611Bf7xs&#10;vlxR4jzTJVOgRUFPwtGb5edP163JxRQqUKWwBEG0y1tT0Mp7k2eZ45VomBuBERqVEmzDPIp2l5WW&#10;tYjeqGw6Hl9mLdjSWODCOXy9TUq6jPhSCu4fpHTCE1VQzM3H08ZzG85sec3ynWWmqnmXBvuHLBpW&#10;aww6QN0yz8je1n9ANTW34ED6EYcmAylrLmINWM1k/K6a54oZEWtBcpwZaHL/D5bfHx4tqcuCXiA9&#10;mjX4jZ6QNaZ3ShB8Q4Ja43K0ezaPtpMcXkO1R2mb8I91kGMk9TSQKo6ecHycLC4Xs/mcEo66r/Pp&#10;fDELoNmbt7HOfxPQkHApqMXwkUt2uHM+mfYmIZiGTa0UvrNc6XA6UHUZ3qJgd9u1suTA8ItvNmP8&#10;deHOzDB4cM1CZamWePMnJRLsk5BICmY/jZnEdhQDLONcaD9JqoqVIkW7OA8WGjh4xEqVRsCALDHL&#10;AbsD6C0TSI+d6u7sg6uI3Tw4j/+WWHIePGJk0H5wbmoN9iMAhVV1kZN9T1KiJrC0hfKELWMhzZIz&#10;fFPjd7tjzj8yi8ODfYQLwT/gIRW0BYXuRkkF9tdH78Eeexq1lLQ4jAV1P/fMCkrUd43dvpjMZmF6&#10;ozC7mE9RsOea7blG75s14Nef4OoxPF6DvVf9VVpoXnFvrEJUVDHNMXZBube9sPZpSeDm4WK1imY4&#10;sYb5O/1seAAPrIa+fDm+Mmu65vXY9vfQDy7L3/Vwsg2eGlZ7D7KODf7Ga8c3TntsnG4zhXVyLker&#10;t/25/A0AAP//AwBQSwMEFAAGAAgAAAAhAFRz12vdAAAACQEAAA8AAABkcnMvZG93bnJldi54bWxM&#10;j81OwzAQhO9IvIO1SNyonQalKI1TIURPHIC2Elc33iZR/SfbacPbs5zguDuzs980m9kadsGYRu8k&#10;FAsBDF3n9eh6CYf99uEJWMrKaWW8QwnfmGDT3t40qtb+6j7xsss9oxCXaiVhyDnUnKduQKvSwgd0&#10;pJ18tCrTGHuuo7pSuDV8KUTFrRodfRhUwJcBu/NusoQRzEfQ0/v58FXM2/iq35LqV1Le383Pa2AZ&#10;5/xnhl98uoGWmI5+cjoxI6F8JKOEpViVwEgvi7ICdqRNVQngbcP/N2h/AAAA//8DAFBLAQItABQA&#10;BgAIAAAAIQC2gziS/gAAAOEBAAATAAAAAAAAAAAAAAAAAAAAAABbQ29udGVudF9UeXBlc10ueG1s&#10;UEsBAi0AFAAGAAgAAAAhADj9If/WAAAAlAEAAAsAAAAAAAAAAAAAAAAALwEAAF9yZWxzLy5yZWxz&#10;UEsBAi0AFAAGAAgAAAAhAPuox96XAgAAhwUAAA4AAAAAAAAAAAAAAAAALgIAAGRycy9lMm9Eb2Mu&#10;eG1sUEsBAi0AFAAGAAgAAAAhAFRz12vdAAAACQEAAA8AAAAAAAAAAAAAAAAA8QQAAGRycy9kb3du&#10;cmV2LnhtbFBLBQYAAAAABAAEAPMAAAD7BQAAAAA=&#10;" filled="f" strokecolor="red" strokeweight="1pt"/>
            </w:pict>
          </mc:Fallback>
        </mc:AlternateContent>
      </w:r>
      <w:r>
        <w:rPr>
          <w:noProof/>
        </w:rPr>
        <w:drawing>
          <wp:inline distT="0" distB="0" distL="0" distR="0" wp14:anchorId="0B8D50E0" wp14:editId="38E8908F">
            <wp:extent cx="2019300" cy="25831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019300" cy="2583180"/>
                    </a:xfrm>
                    <a:prstGeom prst="rect">
                      <a:avLst/>
                    </a:prstGeom>
                    <a:ln>
                      <a:noFill/>
                    </a:ln>
                    <a:extLst>
                      <a:ext uri="{53640926-AAD7-44D8-BBD7-CCE9431645EC}">
                        <a14:shadowObscured xmlns:a14="http://schemas.microsoft.com/office/drawing/2010/main"/>
                      </a:ext>
                    </a:extLst>
                  </pic:spPr>
                </pic:pic>
              </a:graphicData>
            </a:graphic>
          </wp:inline>
        </w:drawing>
      </w:r>
    </w:p>
    <w:p w14:paraId="33E68A3E" w14:textId="6330B556" w:rsidR="00B30D9C" w:rsidRDefault="00B30D9C" w:rsidP="0052288F">
      <w:r>
        <w:t>Comme dans les autres écrans, l’ajout d’un document ne met pas à jour le nombre en temps réel sur le bouton d’accès au sous-écran.</w:t>
      </w:r>
    </w:p>
    <w:p w14:paraId="2C33654E" w14:textId="4AC22705" w:rsidR="00B30D9C" w:rsidRDefault="00B30D9C">
      <w:pPr>
        <w:spacing w:after="160" w:line="259" w:lineRule="auto"/>
        <w:jc w:val="left"/>
      </w:pPr>
      <w:r>
        <w:br w:type="page"/>
      </w:r>
    </w:p>
    <w:p w14:paraId="203B5B1E" w14:textId="2FABFF6C" w:rsidR="00A7685E" w:rsidRDefault="0052288F" w:rsidP="00B30D9C">
      <w:pPr>
        <w:pStyle w:val="Titre2"/>
      </w:pPr>
      <w:r w:rsidRPr="269739F6">
        <w:rPr>
          <w:rFonts w:eastAsia="Consolas"/>
        </w:rPr>
        <w:lastRenderedPageBreak/>
        <w:t>EF</w:t>
      </w:r>
      <w:r w:rsidR="00412BE6">
        <w:rPr>
          <w:rFonts w:eastAsia="Consolas"/>
        </w:rPr>
        <w:t>11</w:t>
      </w:r>
      <w:r w:rsidRPr="269739F6">
        <w:rPr>
          <w:rFonts w:eastAsia="Consolas"/>
        </w:rPr>
        <w:t xml:space="preserve"> - [Formation] </w:t>
      </w:r>
      <w:r w:rsidR="00D5716E" w:rsidRPr="00D5716E">
        <w:rPr>
          <w:rFonts w:eastAsia="Consolas"/>
        </w:rPr>
        <w:t>Le filtre "FMPA" de l'écran "Formation &gt; Gestion des FMA &gt; Liste des FMA enregistrées" permettra dorénavant une sélection multiple</w:t>
      </w:r>
    </w:p>
    <w:p w14:paraId="6E572589" w14:textId="3B097D53" w:rsidR="00B30D9C" w:rsidRDefault="00A93D96" w:rsidP="00B30D9C">
      <w:r>
        <w:rPr>
          <w:noProof/>
        </w:rPr>
        <mc:AlternateContent>
          <mc:Choice Requires="wps">
            <w:drawing>
              <wp:anchor distT="0" distB="0" distL="114300" distR="114300" simplePos="0" relativeHeight="251658270" behindDoc="0" locked="0" layoutInCell="1" allowOverlap="1" wp14:anchorId="7619AD72" wp14:editId="3932CA17">
                <wp:simplePos x="0" y="0"/>
                <wp:positionH relativeFrom="column">
                  <wp:posOffset>3237866</wp:posOffset>
                </wp:positionH>
                <wp:positionV relativeFrom="paragraph">
                  <wp:posOffset>186055</wp:posOffset>
                </wp:positionV>
                <wp:extent cx="1592580" cy="861060"/>
                <wp:effectExtent l="0" t="0" r="26670" b="15240"/>
                <wp:wrapNone/>
                <wp:docPr id="6052" name="Rectangle 6052"/>
                <wp:cNvGraphicFramePr/>
                <a:graphic xmlns:a="http://schemas.openxmlformats.org/drawingml/2006/main">
                  <a:graphicData uri="http://schemas.microsoft.com/office/word/2010/wordprocessingShape">
                    <wps:wsp>
                      <wps:cNvSpPr/>
                      <wps:spPr>
                        <a:xfrm>
                          <a:off x="0" y="0"/>
                          <a:ext cx="1592580" cy="861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E47E2" id="Rectangle 6052" o:spid="_x0000_s1026" style="position:absolute;margin-left:254.95pt;margin-top:14.65pt;width:125.4pt;height:67.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u1mgIAAIsFAAAOAAAAZHJzL2Uyb0RvYy54bWysVE1v2zAMvQ/YfxB0X20HTdYGdYqgRYYB&#10;RVu0HXpWZCkxIIsapcTJfv0o+aNBV+wwLAdHFMlH8onk1fWhMWyv0NdgS16c5ZwpK6Gq7abkP15W&#10;Xy4480HYShiwquRH5fn14vOnq9bN1QS2YCqFjECsn7eu5NsQ3DzLvNyqRvgzcMqSUgM2IpCIm6xC&#10;0RJ6Y7JJns+yFrByCFJ5T7e3nZIvEr7WSoYHrb0KzJSccgvpi+m7jt9scSXmGxRuW8s+DfEPWTSi&#10;thR0hLoVQbAd1n9ANbVE8KDDmYQmA61rqVINVE2Rv6vmeSucSrUQOd6NNPn/Byvv94/I6qrks3w6&#10;4cyKhl7piXgTdmMUS7dEUuv8nGyf3SP2kqdjrPigsYn/VAs7JGKPI7HqEJiky2J6OZleEP+SdBez&#10;Ip8l5rM3b4c+fFPQsHgoOVICiU+xv/OBIpLpYBKDWVjVxqTHMzZeeDB1Fe+SgJv1jUG2F/Tqq1VO&#10;v/jQhHFiRlJ0zWJlXS3pFI5GRQxjn5QmYij7ScoktaQaYYWUyoaiU21Fpbpo09NgsYmjRwqdACOy&#10;pixH7B5gsOxABuwu594+uqrU0aNz/rfEOufRI0UGG0bnpraAHwEYqqqP3NkPJHXURJbWUB2pbRC6&#10;efJOrmp6tzvhw6NAGiB6aloK4YE+2kBbcuhPnG0Bf310H+2pr0nLWUsDWXL/cydQcWa+W+r4y+L8&#10;PE5wEs6nXyck4Klmfaqxu+YG6PULWj9OpmO0D2Y4aoTmlXbHMkYllbCSYpdcBhyEm9AtCto+Ui2X&#10;yYym1olwZ5+djOCR1diXL4dXga5v3kBtfw/D8Ir5ux7ubKOnheUugK5Tg7/x2vNNE58ap99OcaWc&#10;ysnqbYcufgMAAP//AwBQSwMEFAAGAAgAAAAhAPc+83DeAAAACgEAAA8AAABkcnMvZG93bnJldi54&#10;bWxMj8FOwzAMhu9IvENkJG4s2YCWlqYTQuzEgTEmcc2a0FZLnChJt/L2mBMcLX//78/NenaWnUxM&#10;o0cJy4UAZrDzesRewv5jc/MALGWFWlmPRsK3SbBuLy8aVWt/xndz2uWeUQmmWkkYcg4156kbjFNp&#10;4YNB2n356FSmMfZcR3Wmcmf5SoiCOzUiXRhUMM+D6Y67yZFGsNugp7fj/nM5b+KLfk2qL6W8vpqf&#10;HoFlM+c/GH71KQMtOR38hDoxK+FeVBWhElbVLTACykKUwA5EFncV8Lbh/19ofwAAAP//AwBQSwEC&#10;LQAUAAYACAAAACEAtoM4kv4AAADhAQAAEwAAAAAAAAAAAAAAAAAAAAAAW0NvbnRlbnRfVHlwZXNd&#10;LnhtbFBLAQItABQABgAIAAAAIQA4/SH/1gAAAJQBAAALAAAAAAAAAAAAAAAAAC8BAABfcmVscy8u&#10;cmVsc1BLAQItABQABgAIAAAAIQDjDfu1mgIAAIsFAAAOAAAAAAAAAAAAAAAAAC4CAABkcnMvZTJv&#10;RG9jLnhtbFBLAQItABQABgAIAAAAIQD3PvNw3gAAAAoBAAAPAAAAAAAAAAAAAAAAAPQEAABkcnMv&#10;ZG93bnJldi54bWxQSwUGAAAAAAQABADzAAAA/wUAAAAA&#10;" filled="f" strokecolor="red" strokeweight="1pt"/>
            </w:pict>
          </mc:Fallback>
        </mc:AlternateContent>
      </w:r>
      <w:r w:rsidRPr="00A93D96">
        <w:rPr>
          <w:noProof/>
        </w:rPr>
        <w:drawing>
          <wp:inline distT="0" distB="0" distL="0" distR="0" wp14:anchorId="4FCD5079" wp14:editId="5CC90D0E">
            <wp:extent cx="5760720" cy="1122045"/>
            <wp:effectExtent l="0" t="0" r="0" b="190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60720" cy="1122045"/>
                    </a:xfrm>
                    <a:prstGeom prst="rect">
                      <a:avLst/>
                    </a:prstGeom>
                  </pic:spPr>
                </pic:pic>
              </a:graphicData>
            </a:graphic>
          </wp:inline>
        </w:drawing>
      </w:r>
    </w:p>
    <w:p w14:paraId="7930A6FF" w14:textId="44142F0D" w:rsidR="00A93D96" w:rsidRPr="00B30D9C" w:rsidRDefault="00A93D96" w:rsidP="00B30D9C">
      <w:r>
        <w:t>Ce filtre permet dorénavant de sélectionner plusieurs séquences de FMPA.</w:t>
      </w:r>
    </w:p>
    <w:p w14:paraId="232B3472" w14:textId="0FB9FD7D" w:rsidR="0052288F" w:rsidRDefault="0052288F" w:rsidP="0052288F">
      <w:pPr>
        <w:pStyle w:val="Titre2"/>
        <w:rPr>
          <w:rFonts w:eastAsia="Consolas"/>
        </w:rPr>
      </w:pPr>
      <w:r w:rsidRPr="269739F6">
        <w:rPr>
          <w:rFonts w:eastAsia="Consolas"/>
        </w:rPr>
        <w:t>EF</w:t>
      </w:r>
      <w:r w:rsidR="00412BE6">
        <w:rPr>
          <w:rFonts w:eastAsia="Consolas"/>
        </w:rPr>
        <w:t>12</w:t>
      </w:r>
      <w:r w:rsidRPr="269739F6">
        <w:rPr>
          <w:rFonts w:eastAsia="Consolas"/>
        </w:rPr>
        <w:t xml:space="preserve"> - [Formation] </w:t>
      </w:r>
      <w:r w:rsidR="00127A6E" w:rsidRPr="00127A6E">
        <w:rPr>
          <w:rFonts w:eastAsia="Consolas"/>
        </w:rPr>
        <w:t>L'écran "Formation &gt; Calendrier &gt; FMA réalisées" affichera dorénavant un bouton permettant d'importer le calendrier sur Outlook</w:t>
      </w:r>
    </w:p>
    <w:p w14:paraId="4BA570D9" w14:textId="62218F93" w:rsidR="00C341DD" w:rsidRPr="00C341DD" w:rsidRDefault="00C341DD" w:rsidP="00C341DD">
      <w:r>
        <w:rPr>
          <w:noProof/>
        </w:rPr>
        <mc:AlternateContent>
          <mc:Choice Requires="wps">
            <w:drawing>
              <wp:anchor distT="0" distB="0" distL="114300" distR="114300" simplePos="0" relativeHeight="251658252" behindDoc="0" locked="0" layoutInCell="1" allowOverlap="1" wp14:anchorId="3C8DDE95" wp14:editId="5787977C">
                <wp:simplePos x="0" y="0"/>
                <wp:positionH relativeFrom="column">
                  <wp:posOffset>2483485</wp:posOffset>
                </wp:positionH>
                <wp:positionV relativeFrom="paragraph">
                  <wp:posOffset>3590192</wp:posOffset>
                </wp:positionV>
                <wp:extent cx="851095" cy="161779"/>
                <wp:effectExtent l="0" t="0" r="25400" b="10160"/>
                <wp:wrapNone/>
                <wp:docPr id="1909224595" name="Rectangle 1909224595"/>
                <wp:cNvGraphicFramePr/>
                <a:graphic xmlns:a="http://schemas.openxmlformats.org/drawingml/2006/main">
                  <a:graphicData uri="http://schemas.microsoft.com/office/word/2010/wordprocessingShape">
                    <wps:wsp>
                      <wps:cNvSpPr/>
                      <wps:spPr>
                        <a:xfrm>
                          <a:off x="0" y="0"/>
                          <a:ext cx="851095" cy="161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92C2B" id="Rectangle 1909224595" o:spid="_x0000_s1026" style="position:absolute;margin-left:195.55pt;margin-top:282.7pt;width:67pt;height:12.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nAIAAJYFAAAOAAAAZHJzL2Uyb0RvYy54bWysVEtv2zAMvg/YfxB0X20HSdsYdYqgRYYB&#10;RVv0gZ4VWYoNyKImKa/9+lGS7QZdscMwH2RJJD+Sn0heXR86RXbCuhZ0RYuznBKhOdSt3lT09WX1&#10;7ZIS55mumQItKnoUjl4vvn652ptSTKABVQtLEES7cm8q2nhvyixzvBEdc2dghEahBNsxj0e7yWrL&#10;9ojeqWyS5+fZHmxtLHDhHN7eJiFdRHwpBfcPUjrhiaooxubjauO6Dmu2uGLlxjLTtLwPg/1DFB1r&#10;NTodoW6ZZ2Rr2z+gupZbcCD9GYcuAylbLmIOmE2Rf8jmuWFGxFyQHGdGmtz/g+X3u0dL2hrfbp7P&#10;J5PpbD6jRLMO3+oJ2WN6owQ5kSFhe+NKtHs2j7Y/OdyG7A/SduGPeZFDJPk4kiwOnnC8vJwVefDB&#10;UVScFxcX8/AI2buxsc5/F9CRsKmoxSgitWx353xSHVSCLw2rVim8Z6XSYXWg2jrcxYPdrG+UJTuG&#10;BbBa5fj17k7U0HkwzUJiKZW480clEuyTkMgRBj+JkcTqFCMs41xoXyRRw2qRvM1OnYV6DhYxU6UR&#10;MCBLjHLE7gEGzQQyYKe8e/1gKmJxj8b53wJLxqNF9Azaj8Zdq8F+BqAwq95z0h9IStQEltZQH7GC&#10;LKTWcoavWny3O+b8I7PYS9h1OB/8Ay5Swb6i0O8oacD++uw+6GOJo5SSPfZmRd3PLbOCEvVDY/HP&#10;i+k0NHM8TGcXEzzYU8n6VKK33Q3g6xc4iQyP26Dv1bCVFro3HCPL4BVFTHP0XVHu7XC48Wlm4CDi&#10;YrmMatjAhvk7/Wx4AA+shrp8Obwxa/ri9Vj19zD0MSs/1HDSDZYallsPso0F/s5rzzc2fyycflCF&#10;6XJ6jlrv43TxGwAA//8DAFBLAwQUAAYACAAAACEAynFJSd8AAAALAQAADwAAAGRycy9kb3ducmV2&#10;LnhtbEyPzU7DMBCE70i8g7VI3KiTQgoJcSqE6IkDpVTiuo1NEtVeW7HThrdnOcFtf2Znvq3Xs7Pi&#10;ZMY4eFKQLzIQhlqvB+oU7D82Nw8gYkLSaD0ZBd8mwrq5vKix0v5M7+a0S51gE4oVKuhTCpWUse2N&#10;w7jwwRDvvvzoMHE7dlKPeGZzZ+Uyy1bS4UCc0GMwz71pj7vJMUaw26Cnt+P+M58344t+jdjdK3V9&#10;NT89gkhmTn9i+MXnG2iY6eAn0lFYBbdlnrNUQbEq7kCwolgWPDlwUWYlyKaW/39ofgAAAP//AwBQ&#10;SwECLQAUAAYACAAAACEAtoM4kv4AAADhAQAAEwAAAAAAAAAAAAAAAAAAAAAAW0NvbnRlbnRfVHlw&#10;ZXNdLnhtbFBLAQItABQABgAIAAAAIQA4/SH/1gAAAJQBAAALAAAAAAAAAAAAAAAAAC8BAABfcmVs&#10;cy8ucmVsc1BLAQItABQABgAIAAAAIQD/cffLnAIAAJYFAAAOAAAAAAAAAAAAAAAAAC4CAABkcnMv&#10;ZTJvRG9jLnhtbFBLAQItABQABgAIAAAAIQDKcUlJ3wAAAAsBAAAPAAAAAAAAAAAAAAAAAPYEAABk&#10;cnMvZG93bnJldi54bWxQSwUGAAAAAAQABADzAAAAAgYAAAAA&#10;" filled="f" strokecolor="red" strokeweight="1pt"/>
            </w:pict>
          </mc:Fallback>
        </mc:AlternateContent>
      </w:r>
      <w:r>
        <w:rPr>
          <w:noProof/>
        </w:rPr>
        <w:drawing>
          <wp:inline distT="0" distB="0" distL="0" distR="0" wp14:anchorId="40B71FD8" wp14:editId="240232EF">
            <wp:extent cx="5760720" cy="3761105"/>
            <wp:effectExtent l="0" t="0" r="0" b="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760720" cy="3761105"/>
                    </a:xfrm>
                    <a:prstGeom prst="rect">
                      <a:avLst/>
                    </a:prstGeom>
                  </pic:spPr>
                </pic:pic>
              </a:graphicData>
            </a:graphic>
          </wp:inline>
        </w:drawing>
      </w:r>
    </w:p>
    <w:p w14:paraId="32A5F16A" w14:textId="78358558" w:rsidR="0052288F" w:rsidRDefault="00785489" w:rsidP="0052288F">
      <w:r>
        <w:t>Ce bouton permet d’obtenir un calendrier web (iCalendar) des FMPA réalisées/programmées dans le centre.</w:t>
      </w:r>
    </w:p>
    <w:p w14:paraId="42574D81" w14:textId="2923FFD0" w:rsidR="0052288F" w:rsidRDefault="0052288F" w:rsidP="0052288F">
      <w:pPr>
        <w:pStyle w:val="Titre2"/>
        <w:rPr>
          <w:rFonts w:eastAsia="Consolas"/>
        </w:rPr>
      </w:pPr>
      <w:r w:rsidRPr="269739F6">
        <w:rPr>
          <w:rFonts w:eastAsia="Consolas"/>
        </w:rPr>
        <w:t>EF</w:t>
      </w:r>
      <w:r w:rsidR="00412BE6">
        <w:rPr>
          <w:rFonts w:eastAsia="Consolas"/>
        </w:rPr>
        <w:t>13</w:t>
      </w:r>
      <w:r w:rsidRPr="269739F6">
        <w:rPr>
          <w:rFonts w:eastAsia="Consolas"/>
        </w:rPr>
        <w:t xml:space="preserve"> - [Formation] </w:t>
      </w:r>
      <w:r w:rsidR="00127A6E" w:rsidRPr="00127A6E">
        <w:rPr>
          <w:rFonts w:eastAsia="Consolas"/>
        </w:rPr>
        <w:t>L'écran "Formation &gt; Gestion des FMA &gt; Validation groupement" affichera dorénavant l'année en cours par défaut lorsqu'une année vide aura été saisie</w:t>
      </w:r>
    </w:p>
    <w:p w14:paraId="37834769" w14:textId="14DEC1BF" w:rsidR="0052288F" w:rsidRDefault="00EF645D" w:rsidP="0052288F">
      <w:r w:rsidRPr="00EF645D">
        <w:rPr>
          <w:noProof/>
        </w:rPr>
        <w:drawing>
          <wp:inline distT="0" distB="0" distL="0" distR="0" wp14:anchorId="40BB76E8" wp14:editId="748E81AD">
            <wp:extent cx="5760720" cy="777240"/>
            <wp:effectExtent l="0" t="0" r="0" b="381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60720" cy="777240"/>
                    </a:xfrm>
                    <a:prstGeom prst="rect">
                      <a:avLst/>
                    </a:prstGeom>
                  </pic:spPr>
                </pic:pic>
              </a:graphicData>
            </a:graphic>
          </wp:inline>
        </w:drawing>
      </w:r>
    </w:p>
    <w:p w14:paraId="37C063A0" w14:textId="3E2F8277" w:rsidR="00EF645D" w:rsidRDefault="00EF645D" w:rsidP="0052288F">
      <w:r>
        <w:t>Au cas où le navigateur ne gère pas le champ « obligatoire » du filtre.</w:t>
      </w:r>
    </w:p>
    <w:p w14:paraId="6972F251" w14:textId="79C70CA7" w:rsidR="00EF645D" w:rsidRDefault="00EF645D">
      <w:pPr>
        <w:spacing w:after="160" w:line="259" w:lineRule="auto"/>
        <w:jc w:val="left"/>
      </w:pPr>
      <w:r>
        <w:br w:type="page"/>
      </w:r>
    </w:p>
    <w:p w14:paraId="52E5DAA0" w14:textId="660020E8" w:rsidR="0052288F" w:rsidRDefault="0052288F" w:rsidP="0052288F">
      <w:pPr>
        <w:pStyle w:val="Titre2"/>
        <w:rPr>
          <w:rFonts w:eastAsia="Consolas"/>
        </w:rPr>
      </w:pPr>
      <w:r w:rsidRPr="269739F6">
        <w:rPr>
          <w:rFonts w:eastAsia="Consolas"/>
        </w:rPr>
        <w:lastRenderedPageBreak/>
        <w:t>EF</w:t>
      </w:r>
      <w:r w:rsidR="00412BE6">
        <w:rPr>
          <w:rFonts w:eastAsia="Consolas"/>
        </w:rPr>
        <w:t>14</w:t>
      </w:r>
      <w:r w:rsidRPr="269739F6">
        <w:rPr>
          <w:rFonts w:eastAsia="Consolas"/>
        </w:rPr>
        <w:t xml:space="preserve"> - [Formation] </w:t>
      </w:r>
      <w:r w:rsidR="00100CCB" w:rsidRPr="00100CCB">
        <w:rPr>
          <w:rFonts w:eastAsia="Consolas"/>
        </w:rPr>
        <w:t>L'écran "Formation &gt; Sessions &gt; Détails des sessions &gt; Présence", en cas de présence détaillée (paramètre "Présence Détaillée" sur "OUI" ou "OUI+PREPA"), affichera dorénavant une alerte dans la colonne "Durée de présence" si une présence a été saisie en dehors des créneaux de la session</w:t>
      </w:r>
    </w:p>
    <w:p w14:paraId="4EF22EAB" w14:textId="16AB66F7" w:rsidR="00BE5FC5" w:rsidRDefault="006273F9" w:rsidP="0052288F">
      <w:r>
        <w:t>L’alerte est la fois présente sur la ligne de l’agent concerné</w:t>
      </w:r>
      <w:r w:rsidR="000E152F">
        <w:t> :</w:t>
      </w:r>
    </w:p>
    <w:p w14:paraId="6A384750" w14:textId="4899D551" w:rsidR="00127A6E" w:rsidRDefault="00C37F92" w:rsidP="0052288F">
      <w:r>
        <w:rPr>
          <w:noProof/>
        </w:rPr>
        <mc:AlternateContent>
          <mc:Choice Requires="wps">
            <w:drawing>
              <wp:anchor distT="0" distB="0" distL="114300" distR="114300" simplePos="0" relativeHeight="251658249" behindDoc="0" locked="0" layoutInCell="1" allowOverlap="1" wp14:anchorId="151EC4F5" wp14:editId="27CBC10D">
                <wp:simplePos x="0" y="0"/>
                <wp:positionH relativeFrom="column">
                  <wp:posOffset>1456543</wp:posOffset>
                </wp:positionH>
                <wp:positionV relativeFrom="paragraph">
                  <wp:posOffset>226451</wp:posOffset>
                </wp:positionV>
                <wp:extent cx="316524" cy="295421"/>
                <wp:effectExtent l="0" t="0" r="26670" b="28575"/>
                <wp:wrapNone/>
                <wp:docPr id="52" name="Rectangle 52"/>
                <wp:cNvGraphicFramePr/>
                <a:graphic xmlns:a="http://schemas.openxmlformats.org/drawingml/2006/main">
                  <a:graphicData uri="http://schemas.microsoft.com/office/word/2010/wordprocessingShape">
                    <wps:wsp>
                      <wps:cNvSpPr/>
                      <wps:spPr>
                        <a:xfrm>
                          <a:off x="0" y="0"/>
                          <a:ext cx="316524" cy="295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A8152" id="Rectangle 52" o:spid="_x0000_s1026" style="position:absolute;margin-left:114.7pt;margin-top:17.85pt;width:24.9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klgIAAIYFAAAOAAAAZHJzL2Uyb0RvYy54bWysVMFu2zAMvQ/YPwi6r469pFuNOkXQIsOA&#10;oi3aDj0rshQbkEVNUuJkXz9Kst2gK3YYloMiiuQj+Uzy8urQKbIX1rWgK5qfzSgRmkPd6m1Ffzyv&#10;P32lxHmma6ZAi4oehaNXy48fLntTigIaULWwBEG0K3tT0cZ7U2aZ443omDsDIzQqJdiOeRTtNqst&#10;6xG9U1kxm51nPdjaWODCOXy9SUq6jPhSCu7vpXTCE1VRzM3H08ZzE85secnKrWWmafmQBvuHLDrW&#10;agw6Qd0wz8jOtn9AdS234ED6Mw5dBlK2XMQasJp89qaap4YZEWtBcpyZaHL/D5bf7R8saeuKLgpK&#10;NOvwGz0ia0xvlSD4hgT1xpVo92Qe7CA5vIZqD9J24R/rIIdI6nEiVRw84fj4OT9fFHNKOKqKi8W8&#10;yANm9upsrPPfBHQkXCpqMXqkku1vnU+mo0mIpWHdKoXvrFQ6nA5UW4e3KNjt5lpZsmf4wdfrGf6G&#10;cCdmGDy4ZqGwVEq8+aMSCfZRSOQEky9iJrEbxQTLOBfa50nVsFqkaIvTYKF/g0esVGkEDMgSs5yw&#10;B4DRMoGM2KnuwT64itjMk/Psb4kl58kjRgbtJ+eu1WDfA1BY1RA52Y8kJWoCSxuoj9gxFtIoOcPX&#10;LX63W+b8A7M4OzhluA/8PR5SQV9RGG6UNGB/vfce7LGlUUtJj7NYUfdzx6ygRH3X2OwX+XwehjcK&#10;88WXAgV7qtmcavSuuwb8+jluHsPjNdh7NV6lhe4F18YqREUV0xxjV5R7OwrXPu0IXDxcrFbRDAfW&#10;MH+rnwwP4IHV0JfPhxdmzdC8Hrv+Dsa5ZeWbHk62wVPDaudBtrHBX3kd+MZhj40zLKawTU7laPW6&#10;Ppe/AQAA//8DAFBLAwQUAAYACAAAACEAM29OeN4AAAAJAQAADwAAAGRycy9kb3ducmV2LnhtbEyP&#10;y07DMBBF90j8gzVI7KhT80ibxqkQoisWlFKJ7TSeJlH9ku204e8xK1iO5tw7Z+r1ZDQ7U4iDsxLm&#10;swIY2dapwXYS9p+buwWwmNAq1M6ShG+KsG6ur2qslLvYDzrvUsdyiY0VSuhT8hXnse3JYJw5Tzbv&#10;ji4YTHkMHVcBL7ncaC6K4okbHGy+0KOnl57a0240WcPrrVfj+2n/NZ824VW9RexKKW9vpucVsERT&#10;+oPhVz9noMlOBzdaFZmWIMTyIaMS7h9LYBkQ5VIAO0hYCAG8qfn/D5ofAAAA//8DAFBLAQItABQA&#10;BgAIAAAAIQC2gziS/gAAAOEBAAATAAAAAAAAAAAAAAAAAAAAAABbQ29udGVudF9UeXBlc10ueG1s&#10;UEsBAi0AFAAGAAgAAAAhADj9If/WAAAAlAEAAAsAAAAAAAAAAAAAAAAALwEAAF9yZWxzLy5yZWxz&#10;UEsBAi0AFAAGAAgAAAAhAGInz6SWAgAAhgUAAA4AAAAAAAAAAAAAAAAALgIAAGRycy9lMm9Eb2Mu&#10;eG1sUEsBAi0AFAAGAAgAAAAhADNvTnjeAAAACQEAAA8AAAAAAAAAAAAAAAAA8AQAAGRycy9kb3du&#10;cmV2LnhtbFBLBQYAAAAABAAEAPMAAAD7BQAAAAA=&#10;" filled="f" strokecolor="red" strokeweight="1pt"/>
            </w:pict>
          </mc:Fallback>
        </mc:AlternateContent>
      </w:r>
      <w:r>
        <w:rPr>
          <w:noProof/>
        </w:rPr>
        <w:drawing>
          <wp:inline distT="0" distB="0" distL="0" distR="0" wp14:anchorId="4F1A1C72" wp14:editId="6CBFA007">
            <wp:extent cx="5760720" cy="8121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60720" cy="812165"/>
                    </a:xfrm>
                    <a:prstGeom prst="rect">
                      <a:avLst/>
                    </a:prstGeom>
                  </pic:spPr>
                </pic:pic>
              </a:graphicData>
            </a:graphic>
          </wp:inline>
        </w:drawing>
      </w:r>
    </w:p>
    <w:p w14:paraId="3E86F2F8" w14:textId="77777777" w:rsidR="00831F0D" w:rsidRDefault="00831F0D" w:rsidP="0052288F"/>
    <w:p w14:paraId="4D088D92" w14:textId="4208BBA1" w:rsidR="00C37F92" w:rsidRDefault="000E152F" w:rsidP="0052288F">
      <w:r>
        <w:t>Mais aussi au niveau de l’onglet présence :</w:t>
      </w:r>
    </w:p>
    <w:p w14:paraId="083481E6" w14:textId="3006F484" w:rsidR="00BE5FC5" w:rsidRDefault="00831F0D" w:rsidP="0052288F">
      <w:r>
        <w:rPr>
          <w:noProof/>
        </w:rPr>
        <mc:AlternateContent>
          <mc:Choice Requires="wps">
            <w:drawing>
              <wp:anchor distT="0" distB="0" distL="114300" distR="114300" simplePos="0" relativeHeight="251658254" behindDoc="0" locked="0" layoutInCell="1" allowOverlap="1" wp14:anchorId="15DF26A0" wp14:editId="3C1488D1">
                <wp:simplePos x="0" y="0"/>
                <wp:positionH relativeFrom="column">
                  <wp:posOffset>7571</wp:posOffset>
                </wp:positionH>
                <wp:positionV relativeFrom="paragraph">
                  <wp:posOffset>1692324</wp:posOffset>
                </wp:positionV>
                <wp:extent cx="717452" cy="168812"/>
                <wp:effectExtent l="0" t="0" r="26035" b="22225"/>
                <wp:wrapNone/>
                <wp:docPr id="1909224598" name="Rectangle 1909224598"/>
                <wp:cNvGraphicFramePr/>
                <a:graphic xmlns:a="http://schemas.openxmlformats.org/drawingml/2006/main">
                  <a:graphicData uri="http://schemas.microsoft.com/office/word/2010/wordprocessingShape">
                    <wps:wsp>
                      <wps:cNvSpPr/>
                      <wps:spPr>
                        <a:xfrm>
                          <a:off x="0" y="0"/>
                          <a:ext cx="717452"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80238" id="Rectangle 1909224598" o:spid="_x0000_s1026" style="position:absolute;margin-left:.6pt;margin-top:133.25pt;width:56.5pt;height:13.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o/ngIAAJYFAAAOAAAAZHJzL2Uyb0RvYy54bWysVEtv2zAMvg/YfxB0X/1A0jZGnSJokWFA&#10;0RZ9oGdFlmMDsqhJSpzs14+SbDfoih2G+SBLIvmR/ETy6vrQSbIXxragSpqdpZQIxaFq1bakry/r&#10;b5eUWMdUxSQoUdKjsPR6+fXLVa8LkUMDshKGIIiyRa9L2jiniySxvBEds2eghUJhDaZjDo9mm1SG&#10;9YjeySRP0/OkB1NpA1xYi7e3UUiXAb+uBXcPdW2FI7KkGJsLqwnrxq/J8ooVW8N00/IhDPYPUXSs&#10;Veh0grpljpGdaf+A6lpuwELtzjh0CdR1y0XIAbPJ0g/ZPDdMi5ALkmP1RJP9f7D8fv9oSFvh2y3S&#10;RZ7P5gt8McU6fKsnZI+prRTkRIaE9doWaPesH81wsrj12R9q0/k/5kUOgeTjRLI4OMLx8iK7mM1z&#10;SjiKsvPLyyz3j5C8G2tj3XcBHfGbkhqMIlDL9nfWRdVRxftSsG6lxHtWSOVXC7Kt/F04mO3mRhqy&#10;Z1gA63WK3+DuRA2de9PEJxZTCTt3lCLCPokaOcLg8xBJqE4xwTLOhXJZFDWsEtHb/NSZr2dvETKV&#10;CgE9co1RTtgDwKgZQUbsmPeg701FKO7JOP1bYNF4sgieQbnJuGsVmM8AJGY1eI76I0mRGs/SBqoj&#10;VpCB2FpW83WL73bHrHtkBnsJuw7ng3vApZbQlxSGHSUNmF+f3Xt9LHGUUtJjb5bU/twxIyiRPxQW&#10;/yKbzXwzh8NsfpHjwZxKNqcStetuAF8/w0mkedh6fSfHbW2ge8MxsvJeUcQUR98l5c6MhxsXZwYO&#10;Ii5Wq6CGDayZu1PPmntwz6qvy5fDGzN6KF6HVX8PYx+z4kMNR11vqWC1c1C3ocDfeR34xuYPhTMM&#10;Kj9dTs9B632cLn8DAAD//wMAUEsDBBQABgAIAAAAIQAide9+2gAAAAkBAAAPAAAAZHJzL2Rvd25y&#10;ZXYueG1sTE/LTsMwELwj8Q/WInGjTgKEEuJUCNETB6BU6nUbmySqvY5spw1/z/YEx3ns7Ey9mp0V&#10;RxPi4ElBvshAGGq9HqhTsP1a3yxBxISk0XoyCn5MhFVzeVFjpf2JPs1xkzrBIRQrVNCnNFZSxrY3&#10;DuPCj4ZY+/bBYWIYOqkDnjjcWVlkWSkdDsQfehzNS2/aw2ZyXGO0H6Oe3g/bXT6vw6t+i9g9KHV9&#10;NT8/gUhmTn9mONfnG2i4095PpKOwjAs2KijK8h7EWc/vmNkz83ibg2xq+X9B8wsAAP//AwBQSwEC&#10;LQAUAAYACAAAACEAtoM4kv4AAADhAQAAEwAAAAAAAAAAAAAAAAAAAAAAW0NvbnRlbnRfVHlwZXNd&#10;LnhtbFBLAQItABQABgAIAAAAIQA4/SH/1gAAAJQBAAALAAAAAAAAAAAAAAAAAC8BAABfcmVscy8u&#10;cmVsc1BLAQItABQABgAIAAAAIQCWcuo/ngIAAJYFAAAOAAAAAAAAAAAAAAAAAC4CAABkcnMvZTJv&#10;RG9jLnhtbFBLAQItABQABgAIAAAAIQAide9+2gAAAAkBAAAPAAAAAAAAAAAAAAAAAPgEAABkcnMv&#10;ZG93bnJldi54bWxQSwUGAAAAAAQABADzAAAA/wUAAAAA&#10;" filled="f" strokecolor="red" strokeweight="1pt"/>
            </w:pict>
          </mc:Fallback>
        </mc:AlternateContent>
      </w:r>
      <w:r w:rsidR="00BE5FC5">
        <w:rPr>
          <w:noProof/>
        </w:rPr>
        <w:drawing>
          <wp:inline distT="0" distB="0" distL="0" distR="0" wp14:anchorId="73DEA5F5" wp14:editId="1EBB2F4B">
            <wp:extent cx="5760720" cy="2493645"/>
            <wp:effectExtent l="0" t="0" r="0"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60720" cy="2493645"/>
                    </a:xfrm>
                    <a:prstGeom prst="rect">
                      <a:avLst/>
                    </a:prstGeom>
                  </pic:spPr>
                </pic:pic>
              </a:graphicData>
            </a:graphic>
          </wp:inline>
        </w:drawing>
      </w:r>
    </w:p>
    <w:p w14:paraId="65A8E4C7" w14:textId="178729EF" w:rsidR="00127A6E" w:rsidRDefault="00127A6E" w:rsidP="00127A6E">
      <w:pPr>
        <w:pStyle w:val="Titre2"/>
        <w:rPr>
          <w:rFonts w:eastAsia="Consolas"/>
        </w:rPr>
      </w:pPr>
      <w:r w:rsidRPr="269739F6">
        <w:rPr>
          <w:rFonts w:eastAsia="Consolas"/>
        </w:rPr>
        <w:t>EF</w:t>
      </w:r>
      <w:r>
        <w:rPr>
          <w:rFonts w:eastAsia="Consolas"/>
        </w:rPr>
        <w:t>1</w:t>
      </w:r>
      <w:r w:rsidR="00100CCB">
        <w:rPr>
          <w:rFonts w:eastAsia="Consolas"/>
        </w:rPr>
        <w:t>5</w:t>
      </w:r>
      <w:r w:rsidRPr="269739F6">
        <w:rPr>
          <w:rFonts w:eastAsia="Consolas"/>
        </w:rPr>
        <w:t xml:space="preserve"> - [Formation] </w:t>
      </w:r>
      <w:r w:rsidR="00100CCB" w:rsidRPr="00100CCB">
        <w:rPr>
          <w:rFonts w:eastAsia="Consolas"/>
        </w:rPr>
        <w:t>Dans le sous-écran "Formation &gt; Sessions &gt; Détails &gt; Qualité", les abaques seront dorénavant affichés dans un groupe fermable lorsqu'il existe des modèles de questionnaires qualité</w:t>
      </w:r>
    </w:p>
    <w:p w14:paraId="63EEA837" w14:textId="50AB67EF" w:rsidR="00416140" w:rsidRPr="00416140" w:rsidRDefault="00416140" w:rsidP="00416140">
      <w:r>
        <w:t>Lorsque tous les groupes sont ouverts :</w:t>
      </w:r>
    </w:p>
    <w:p w14:paraId="0F23A620" w14:textId="327D5DB8" w:rsidR="00127A6E" w:rsidRDefault="003102F5" w:rsidP="0052288F">
      <w:r>
        <w:rPr>
          <w:noProof/>
        </w:rPr>
        <w:drawing>
          <wp:inline distT="0" distB="0" distL="0" distR="0" wp14:anchorId="1FD953F1" wp14:editId="38F89F69">
            <wp:extent cx="5760720" cy="28086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760720" cy="2808605"/>
                    </a:xfrm>
                    <a:prstGeom prst="rect">
                      <a:avLst/>
                    </a:prstGeom>
                  </pic:spPr>
                </pic:pic>
              </a:graphicData>
            </a:graphic>
          </wp:inline>
        </w:drawing>
      </w:r>
    </w:p>
    <w:p w14:paraId="70DF9EB8" w14:textId="108F57DB" w:rsidR="00624E7F" w:rsidRDefault="00624E7F">
      <w:pPr>
        <w:spacing w:after="160" w:line="259" w:lineRule="auto"/>
        <w:jc w:val="left"/>
      </w:pPr>
      <w:r>
        <w:br w:type="page"/>
      </w:r>
    </w:p>
    <w:p w14:paraId="2BF0F0A8" w14:textId="78A66BF1" w:rsidR="00416140" w:rsidRDefault="00416140" w:rsidP="0052288F">
      <w:r>
        <w:lastRenderedPageBreak/>
        <w:t xml:space="preserve">Avec le groupe </w:t>
      </w:r>
      <w:r w:rsidR="00F27404">
        <w:t>« </w:t>
      </w:r>
      <w:r>
        <w:t>Abaque</w:t>
      </w:r>
      <w:r w:rsidR="00F27404">
        <w:t>s »</w:t>
      </w:r>
      <w:r>
        <w:t xml:space="preserve"> fermé :</w:t>
      </w:r>
    </w:p>
    <w:p w14:paraId="3D50B6F5" w14:textId="1B367680" w:rsidR="00416140" w:rsidRDefault="00E53B7B" w:rsidP="0052288F">
      <w:r>
        <w:rPr>
          <w:noProof/>
        </w:rPr>
        <mc:AlternateContent>
          <mc:Choice Requires="wps">
            <w:drawing>
              <wp:anchor distT="0" distB="0" distL="114300" distR="114300" simplePos="0" relativeHeight="251660318" behindDoc="0" locked="0" layoutInCell="1" allowOverlap="1" wp14:anchorId="136CC05A" wp14:editId="24A92181">
                <wp:simplePos x="0" y="0"/>
                <wp:positionH relativeFrom="column">
                  <wp:posOffset>784225</wp:posOffset>
                </wp:positionH>
                <wp:positionV relativeFrom="paragraph">
                  <wp:posOffset>941070</wp:posOffset>
                </wp:positionV>
                <wp:extent cx="5029200" cy="281940"/>
                <wp:effectExtent l="0" t="0" r="19050" b="22860"/>
                <wp:wrapNone/>
                <wp:docPr id="6056" name="Rectangle 6056"/>
                <wp:cNvGraphicFramePr/>
                <a:graphic xmlns:a="http://schemas.openxmlformats.org/drawingml/2006/main">
                  <a:graphicData uri="http://schemas.microsoft.com/office/word/2010/wordprocessingShape">
                    <wps:wsp>
                      <wps:cNvSpPr/>
                      <wps:spPr>
                        <a:xfrm>
                          <a:off x="0" y="0"/>
                          <a:ext cx="502920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ACD63" id="Rectangle 6056" o:spid="_x0000_s1026" style="position:absolute;margin-left:61.75pt;margin-top:74.1pt;width:396pt;height:22.2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mgIAAIsFAAAOAAAAZHJzL2Uyb0RvYy54bWysVE1v2zAMvQ/YfxB0X+0ETdcEdYqgRYYB&#10;RVu0HXpWZCk2IIsapcTJfv0o+aNBV+wwLAdHFMlH8pHi1fWhMWyv0NdgCz45yzlTVkJZ223Bf7ys&#10;v1xy5oOwpTBgVcGPyvPr5edPV61bqClUYEqFjECsX7Su4FUIbpFlXlaqEf4MnLKk1ICNCCTiNitR&#10;tITemGya5xdZC1g6BKm8p9vbTsmXCV9rJcOD1l4FZgpOuYX0xfTdxG+2vBKLLQpX1bJPQ/xDFo2o&#10;LQUdoW5FEGyH9R9QTS0RPOhwJqHJQOtaqlQDVTPJ31XzXAmnUi1EjncjTf7/wcr7/SOyuiz4RT67&#10;4MyKhrr0RLwJuzWKpVsiqXV+QbbP7hF7ydMxVnzQ2MR/qoUdErHHkVh1CEzS5SyfzqlbnEnSTS8n&#10;8/PEfPbm7dCHbwoaFg8FR0og8Sn2dz5QRDIdTGIwC+vamNQ8Y+OFB1OX8S4JuN3cGGR7QV1fr3P6&#10;xUYTxokZSdE1i5V1taRTOBoVMYx9UpqIoeynKZM0kmqEFVIqGyadqhKl6qLNToPFIY4eKXQCjMia&#10;shyxe4DBsgMZsLuce/voqtJEj8753xLrnEePFBlsGJ2b2gJ+BGCoqj5yZz+Q1FETWdpAeaSxQeje&#10;k3dyXVPf7oQPjwLpAVGraSmEB/poA23BoT9xVgH++ug+2tNck5azlh5kwf3PnUDFmfluaeLnk3Oa&#10;GhaScD77OiUBTzWbU43dNTdA3Z/Q+nEyHaN9MMNRIzSvtDtWMSqphJUUu+Ay4CDchG5R0PaRarVK&#10;ZvRqnQh39tnJCB5ZjXP5cngV6PrhDTT29zA8XrF4N8OdbfS0sNoF0HUa8Ddee77pxafB6bdTXCmn&#10;crJ626HL3wAAAP//AwBQSwMEFAAGAAgAAAAhAD+VL0ndAAAACwEAAA8AAABkcnMvZG93bnJldi54&#10;bWxMT0FOwzAQvCPxB2uRuFEngZY2xKkQoicOQKnU6zZ2k6j22oqdNvye5QS3ndnZmdlqPTkrzmaI&#10;vScF+SwDYajxuqdWwe5rc7cEEROSRuvJKPg2Edb19VWFpfYX+jTnbWoFm1AsUUGXUiiljE1nHMaZ&#10;D4Z4d/SDw8RwaKUe8MLmzsoiyxbSYU+c0GEwL51pTtvRcY1gP4Ie30+7fT5thlf9FrF9VOr2Znp+&#10;ApHMlP7E8Fufb6DmTgc/ko7CMi7u5yzl4WFZgGDFKp8zc2BmVSxA1pX8/0P9AwAA//8DAFBLAQIt&#10;ABQABgAIAAAAIQC2gziS/gAAAOEBAAATAAAAAAAAAAAAAAAAAAAAAABbQ29udGVudF9UeXBlc10u&#10;eG1sUEsBAi0AFAAGAAgAAAAhADj9If/WAAAAlAEAAAsAAAAAAAAAAAAAAAAALwEAAF9yZWxzLy5y&#10;ZWxzUEsBAi0AFAAGAAgAAAAhAIT/D8maAgAAiwUAAA4AAAAAAAAAAAAAAAAALgIAAGRycy9lMm9E&#10;b2MueG1sUEsBAi0AFAAGAAgAAAAhAD+VL0ndAAAACwEAAA8AAAAAAAAAAAAAAAAA9AQAAGRycy9k&#10;b3ducmV2LnhtbFBLBQYAAAAABAAEAPMAAAD+BQAAAAA=&#10;" filled="f" strokecolor="red" strokeweight="1pt"/>
            </w:pict>
          </mc:Fallback>
        </mc:AlternateContent>
      </w:r>
      <w:r w:rsidR="00416140">
        <w:rPr>
          <w:noProof/>
        </w:rPr>
        <w:drawing>
          <wp:inline distT="0" distB="0" distL="0" distR="0" wp14:anchorId="58933B8E" wp14:editId="77BC8D57">
            <wp:extent cx="5760720" cy="226568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60720" cy="2265680"/>
                    </a:xfrm>
                    <a:prstGeom prst="rect">
                      <a:avLst/>
                    </a:prstGeom>
                  </pic:spPr>
                </pic:pic>
              </a:graphicData>
            </a:graphic>
          </wp:inline>
        </w:drawing>
      </w:r>
    </w:p>
    <w:p w14:paraId="51278482" w14:textId="5DDAB8F5" w:rsidR="00127A6E" w:rsidRDefault="00127A6E" w:rsidP="00127A6E">
      <w:pPr>
        <w:pStyle w:val="Titre2"/>
        <w:rPr>
          <w:rFonts w:eastAsia="Consolas"/>
        </w:rPr>
      </w:pPr>
      <w:r w:rsidRPr="269739F6">
        <w:rPr>
          <w:rFonts w:eastAsia="Consolas"/>
        </w:rPr>
        <w:t>EF</w:t>
      </w:r>
      <w:r>
        <w:rPr>
          <w:rFonts w:eastAsia="Consolas"/>
        </w:rPr>
        <w:t>1</w:t>
      </w:r>
      <w:r w:rsidR="00100CCB">
        <w:rPr>
          <w:rFonts w:eastAsia="Consolas"/>
        </w:rPr>
        <w:t>6</w:t>
      </w:r>
      <w:r w:rsidRPr="269739F6">
        <w:rPr>
          <w:rFonts w:eastAsia="Consolas"/>
        </w:rPr>
        <w:t xml:space="preserve"> - [Formation] </w:t>
      </w:r>
      <w:r w:rsidR="00100CCB" w:rsidRPr="00100CCB">
        <w:rPr>
          <w:rFonts w:eastAsia="Consolas"/>
        </w:rPr>
        <w:t>Ajout d'une variable "Sessions - Prérequis services - mutualisation" permettant d'inclu</w:t>
      </w:r>
      <w:r w:rsidR="00100CCB">
        <w:rPr>
          <w:rFonts w:eastAsia="Consolas"/>
        </w:rPr>
        <w:t>r</w:t>
      </w:r>
      <w:r w:rsidR="00100CCB" w:rsidRPr="00100CCB">
        <w:rPr>
          <w:rFonts w:eastAsia="Consolas"/>
        </w:rPr>
        <w:t>e ou d'exclure les mutualisations dans la vérification des prérequis "services"</w:t>
      </w:r>
    </w:p>
    <w:p w14:paraId="46F19E9D" w14:textId="4FED6628" w:rsidR="009958B2" w:rsidRPr="009958B2" w:rsidRDefault="009958B2" w:rsidP="009958B2">
      <w:r>
        <w:t>Ecran « Outils &gt; Paramètres &gt; Variables »</w:t>
      </w:r>
    </w:p>
    <w:p w14:paraId="5716D4A5" w14:textId="65226F91" w:rsidR="0052288F" w:rsidRDefault="009958B2" w:rsidP="269739F6">
      <w:r w:rsidRPr="009958B2">
        <w:rPr>
          <w:noProof/>
        </w:rPr>
        <w:drawing>
          <wp:inline distT="0" distB="0" distL="0" distR="0" wp14:anchorId="751EED35" wp14:editId="1482314B">
            <wp:extent cx="5760720" cy="475615"/>
            <wp:effectExtent l="0" t="0" r="0" b="635"/>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760720" cy="475615"/>
                    </a:xfrm>
                    <a:prstGeom prst="rect">
                      <a:avLst/>
                    </a:prstGeom>
                  </pic:spPr>
                </pic:pic>
              </a:graphicData>
            </a:graphic>
          </wp:inline>
        </w:drawing>
      </w:r>
    </w:p>
    <w:p w14:paraId="5F517E2E" w14:textId="77777777" w:rsidR="009958B2" w:rsidRDefault="009958B2" w:rsidP="269739F6"/>
    <w:p w14:paraId="62E5A27F" w14:textId="3D1F6785" w:rsidR="009958B2" w:rsidRDefault="009958B2" w:rsidP="269739F6">
      <w:r>
        <w:t>Par défaut, les prérequis « services » acceptent les agents affectés OU mutualisés sur le(s) service(s) coché(s). En passant ce paramètre à « NON », seuls les agents affectés seront acceptés.</w:t>
      </w:r>
    </w:p>
    <w:p w14:paraId="11A9B711" w14:textId="44867B25" w:rsidR="2CF52996" w:rsidRDefault="2CF52996" w:rsidP="00571571">
      <w:pPr>
        <w:pStyle w:val="Titre2"/>
        <w:rPr>
          <w:rFonts w:eastAsia="Consolas"/>
        </w:rPr>
      </w:pPr>
      <w:r w:rsidRPr="269739F6">
        <w:rPr>
          <w:rFonts w:eastAsia="Consolas"/>
        </w:rPr>
        <w:t>EA0</w:t>
      </w:r>
      <w:r w:rsidR="008F271A">
        <w:rPr>
          <w:rFonts w:eastAsia="Consolas"/>
        </w:rPr>
        <w:t>1</w:t>
      </w:r>
      <w:r w:rsidRPr="269739F6">
        <w:rPr>
          <w:rFonts w:eastAsia="Consolas"/>
        </w:rPr>
        <w:t xml:space="preserve"> - [Administration] </w:t>
      </w:r>
      <w:r w:rsidR="008F271A" w:rsidRPr="008F271A">
        <w:rPr>
          <w:rFonts w:eastAsia="Consolas"/>
        </w:rPr>
        <w:t>La table des employeurs admettra dorénavant trois nouveaux champs non interfacés dans l'interface entrante XML : Raison Sociale, IBAN et BIC</w:t>
      </w:r>
    </w:p>
    <w:p w14:paraId="762F1C72" w14:textId="36196E4F" w:rsidR="008C00F3" w:rsidRDefault="00E53B7B" w:rsidP="008C00F3">
      <w:r>
        <w:rPr>
          <w:noProof/>
        </w:rPr>
        <mc:AlternateContent>
          <mc:Choice Requires="wps">
            <w:drawing>
              <wp:anchor distT="0" distB="0" distL="114300" distR="114300" simplePos="0" relativeHeight="251666462" behindDoc="0" locked="0" layoutInCell="1" allowOverlap="1" wp14:anchorId="08A998FB" wp14:editId="64BCFABB">
                <wp:simplePos x="0" y="0"/>
                <wp:positionH relativeFrom="column">
                  <wp:posOffset>1972945</wp:posOffset>
                </wp:positionH>
                <wp:positionV relativeFrom="paragraph">
                  <wp:posOffset>2295525</wp:posOffset>
                </wp:positionV>
                <wp:extent cx="1767840" cy="213360"/>
                <wp:effectExtent l="0" t="0" r="22860" b="15240"/>
                <wp:wrapNone/>
                <wp:docPr id="6059" name="Rectangle 6059"/>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7F64" id="Rectangle 6059" o:spid="_x0000_s1026" style="position:absolute;margin-left:155.35pt;margin-top:180.75pt;width:139.2pt;height:16.8pt;z-index:251666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nNmwIAAIsFAAAOAAAAZHJzL2Uyb0RvYy54bWysVN9PGzEMfp+0/yHK+7hegQIVV1SBOk1C&#10;DAETz2ku6Z2UizMn7bX76+fkflAxtIdpfbjGsf3Z/uz4+mbfGLZT6GuwBc9PJpwpK6Gs7abgP15W&#10;Xy4580HYUhiwquAH5fnN4vOn69bN1RQqMKVCRiDWz1tX8CoEN88yLyvVCH8CTllSasBGBBJxk5Uo&#10;WkJvTDadTGZZC1g6BKm8p9u7TskXCV9rJcN3rb0KzBSccgvpi+m7jt9scS3mGxSuqmWfhviHLBpR&#10;Wwo6Qt2JINgW6z+gmloieNDhREKTgda1VKkGqiafvKvmuRJOpVqIHO9Gmvz/g5UPu0dkdVnw2eT8&#10;ijMrGurSE/Em7MYolm6JpNb5Odk+u0fsJU/HWPFeYxP/qRa2T8QeRmLVPjBJl/nF7OLyjPiXpJvm&#10;p6ezxHz25u3Qh68KGhYPBUdKIPEpdvc+UEQyHUxiMAur2pjUPGPjhQdTl/EuCbhZ3xpkO0FdX60m&#10;9IuNJowjM5KiaxYr62pJp3AwKmIY+6Q0EUPZT1MmaSTVCCukVDbknaoSpeqinR8Hi0McPVLoBBiR&#10;NWU5YvcAg2UHMmB3Off20VWliR6dJ39LrHMePVJksGF0bmoL+BGAoar6yJ39QFJHTWRpDeWBxgah&#10;e0/eyVVNfbsXPjwKpAdEraalEL7TRxtoCw79ibMK8NdH99Ge5pq0nLX0IAvuf24FKs7MN0sTf5Wf&#10;xQkKSTg7v5iSgMea9bHGbptboO7ntH6cTMdoH8xw1AjNK+2OZYxKKmElxS64DDgIt6FbFLR9pFou&#10;kxm9WifCvX12MoJHVuNcvuxfBbp+eAON/QMMj1fM381wZxs9LSy3AXSdBvyN155vevFpcPrtFFfK&#10;sZys3nbo4jcAAAD//wMAUEsDBBQABgAIAAAAIQAZJuyq3wAAAAsBAAAPAAAAZHJzL2Rvd25yZXYu&#10;eG1sTI/LTsMwEEX3SPyDNZXYUceg9BHiVAjRFQugVGLrxm4S1R5bttOGv2dY0d087tx7pt5MzrKz&#10;iWnwKEHMC2AGW68H7CTsv7b3K2ApK9TKejQSfkyCTXN7U6tK+wt+mvMud4xMMFVKQp9zqDhPbW+c&#10;SnMfDNLu6KNTmdrYcR3Vhcyd5Q9FseBODUgJvQrmpTftaTc6wgj2I+jx/bT/FtM2vuq3pLqllHez&#10;6fkJWDZT/hfDHz7dQENMBz+iTsxKeBTFkqRULEQJjBTlai2AHWiyLgXwpubXPzS/AAAA//8DAFBL&#10;AQItABQABgAIAAAAIQC2gziS/gAAAOEBAAATAAAAAAAAAAAAAAAAAAAAAABbQ29udGVudF9UeXBl&#10;c10ueG1sUEsBAi0AFAAGAAgAAAAhADj9If/WAAAAlAEAAAsAAAAAAAAAAAAAAAAALwEAAF9yZWxz&#10;Ly5yZWxzUEsBAi0AFAAGAAgAAAAhAJo/ec2bAgAAiwUAAA4AAAAAAAAAAAAAAAAALgIAAGRycy9l&#10;Mm9Eb2MueG1sUEsBAi0AFAAGAAgAAAAhABkm7KrfAAAACwEAAA8AAAAAAAAAAAAAAAAA9QQAAGRy&#10;cy9kb3ducmV2LnhtbFBLBQYAAAAABAAEAPMAAAABBgAAAAA=&#10;" filled="f" strokecolor="red" strokeweight="1pt"/>
            </w:pict>
          </mc:Fallback>
        </mc:AlternateContent>
      </w:r>
      <w:r>
        <w:rPr>
          <w:noProof/>
        </w:rPr>
        <mc:AlternateContent>
          <mc:Choice Requires="wps">
            <w:drawing>
              <wp:anchor distT="0" distB="0" distL="114300" distR="114300" simplePos="0" relativeHeight="251664414" behindDoc="0" locked="0" layoutInCell="1" allowOverlap="1" wp14:anchorId="55C2F711" wp14:editId="40E1EBA2">
                <wp:simplePos x="0" y="0"/>
                <wp:positionH relativeFrom="column">
                  <wp:posOffset>1972945</wp:posOffset>
                </wp:positionH>
                <wp:positionV relativeFrom="paragraph">
                  <wp:posOffset>2089785</wp:posOffset>
                </wp:positionV>
                <wp:extent cx="1767840" cy="213360"/>
                <wp:effectExtent l="0" t="0" r="22860" b="15240"/>
                <wp:wrapNone/>
                <wp:docPr id="6058" name="Rectangle 6058"/>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791E1" id="Rectangle 6058" o:spid="_x0000_s1026" style="position:absolute;margin-left:155.35pt;margin-top:164.55pt;width:139.2pt;height:16.8pt;z-index:251664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vbmgIAAIsFAAAOAAAAZHJzL2Uyb0RvYy54bWysVN9PGzEMfp+0/yHK+7hegcIqrqgCdZqE&#10;AAETz2ku6Z2UizMn7bX76+fkflAxtIdpfbjGsf3Z/uz46nrfGLZT6GuwBc9PJpwpK6Gs7abgP15W&#10;Xy4580HYUhiwquAH5fn14vOnq9bN1RQqMKVCRiDWz1tX8CoEN88yLyvVCH8CTllSasBGBBJxk5Uo&#10;WkJvTDadTGZZC1g6BKm8p9vbTskXCV9rJcOD1l4FZgpOuYX0xfRdx2+2uBLzDQpX1bJPQ/xDFo2o&#10;LQUdoW5FEGyL9R9QTS0RPOhwIqHJQOtaqlQDVZNP3lXzXAmnUi1EjncjTf7/wcr73SOyuiz4bHJO&#10;vbKioS49EW/Cboxi6ZZIap2fk+2ze8Re8nSMFe81NvGfamH7ROxhJFbtA5N0mV/MLi7PiH9Juml+&#10;ejpLzGdv3g59+KagYfFQcKQEEp9id+cDRSTTwSQGs7CqjUnNMzZeeDB1Ge+SgJv1jUG2E9T11WpC&#10;v9howjgyIym6ZrGyrpZ0CgejIoaxT0oTMZT9NGWSRlKNsEJKZUPeqSpRqi7a+XGwOMTRI4VOgBFZ&#10;U5Yjdg8wWHYgA3aXc28fXVWa6NF58rfEOufRI0UGG0bnpraAHwEYqqqP3NkPJHXURJbWUB5obBC6&#10;9+SdXNXUtzvhw6NAekDUaloK4YE+2kBbcOhPnFWAvz66j/Y016TlrKUHWXD/cytQcWa+W5r4r/lZ&#10;nKCQhLPziykJeKxZH2vstrkB6n5O68fJdIz2wQxHjdC80u5YxqikElZS7ILLgINwE7pFQdtHquUy&#10;mdGrdSLc2WcnI3hkNc7ly/5VoOuHN9DY38PweMX83Qx3ttHTwnIbQNdpwN947fmmF58Gp99OcaUc&#10;y8nqbYcufgMAAP//AwBQSwMEFAAGAAgAAAAhAHuABqLdAAAACwEAAA8AAABkcnMvZG93bnJldi54&#10;bWxMj81Ow0AMhO9IvMPKSNzoJkE0JWRTIURPHIBSiaubNUnU/VN204a3xz3R29gejz/X69kacaQx&#10;Dt4pyBcZCHKt14PrFOy+NncrEDGh02i8IwW/FGHdXF/VWGl/cp903KZOcIiLFSroUwqVlLHtyWJc&#10;+ECOZz9+tJi4HDupRzxxuDWyyLKltDg4vtBjoJee2sN2sowRzEfQ0/th953Pm/FVv0XsSqVub+bn&#10;JxCJ5vRvhjM+70DDTHs/OR2FUXCfZyVbWRSPOQh2PKzOYs+dZVGCbGp5+UPzBwAA//8DAFBLAQIt&#10;ABQABgAIAAAAIQC2gziS/gAAAOEBAAATAAAAAAAAAAAAAAAAAAAAAABbQ29udGVudF9UeXBlc10u&#10;eG1sUEsBAi0AFAAGAAgAAAAhADj9If/WAAAAlAEAAAsAAAAAAAAAAAAAAAAALwEAAF9yZWxzLy5y&#10;ZWxzUEsBAi0AFAAGAAgAAAAhAOPwK9uaAgAAiwUAAA4AAAAAAAAAAAAAAAAALgIAAGRycy9lMm9E&#10;b2MueG1sUEsBAi0AFAAGAAgAAAAhAHuABqLdAAAACwEAAA8AAAAAAAAAAAAAAAAA9A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62366" behindDoc="0" locked="0" layoutInCell="1" allowOverlap="1" wp14:anchorId="7FB52280" wp14:editId="2704A50D">
                <wp:simplePos x="0" y="0"/>
                <wp:positionH relativeFrom="column">
                  <wp:posOffset>1972945</wp:posOffset>
                </wp:positionH>
                <wp:positionV relativeFrom="paragraph">
                  <wp:posOffset>443865</wp:posOffset>
                </wp:positionV>
                <wp:extent cx="1767840" cy="213360"/>
                <wp:effectExtent l="0" t="0" r="22860" b="15240"/>
                <wp:wrapNone/>
                <wp:docPr id="6057" name="Rectangle 6057"/>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7F6F6" id="Rectangle 6057" o:spid="_x0000_s1026" style="position:absolute;margin-left:155.35pt;margin-top:34.95pt;width:139.2pt;height:16.8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EKmwIAAIsFAAAOAAAAZHJzL2Uyb0RvYy54bWysVE1v2zAMvQ/YfxB0X22nbdIFdYqgRYYB&#10;RRu0HXpWZCkWIIuapMTJfv0o+aNBV+wwLAdHFMlH8pHi9c2h0WQvnFdgSlqc5ZQIw6FSZlvSHy+r&#10;L1eU+MBMxTQYUdKj8PRm8fnTdWvnYgI16Eo4giDGz1tb0joEO88yz2vRMH8GVhhUSnANCyi6bVY5&#10;1iJ6o7NJnk+zFlxlHXDhPd7edUq6SPhSCh4epfQiEF1SzC2kr0vfTfxmi2s23zpma8X7NNg/ZNEw&#10;ZTDoCHXHAiM7p/6AahR34EGGMw5NBlIqLlINWE2Rv6vmuWZWpFqQHG9Hmvz/g+UP+7UjqirpNL+c&#10;UWJYg116Qt6Y2WpB0i2S1Fo/R9tnu3a95PEYKz5I18R/rIUcErHHkVhxCITjZTGbzq4ukH+Ouklx&#10;fj5NzGdv3tb58E1AQ+KhpA4TSHyy/b0PGBFNB5MYzMBKaZ2ap0288KBVFe+S4LabW+3InmHXV6sc&#10;f7HRiHFihlJ0zWJlXS3pFI5aRAxtnoREYjD7ScokjaQYYRnnwoSiU9WsEl20y9NgcYijRwqdACOy&#10;xCxH7B5gsOxABuwu594+uoo00aNz/rfEOufRI0UGE0bnRhlwHwForKqP3NkPJHXURJY2UB1xbBx0&#10;78lbvlLYt3vmw5o5fEDYalwK4RE/UkNbUuhPlNTgfn10H+1xrlFLSYsPsqT+5445QYn+bnDivxYX&#10;cYJCEi4uZxMU3Klmc6oxu+YWsPsFrh/L0zHaBz0cpYPmFXfHMkZFFTMcY5eUBzcIt6FbFLh9uFgu&#10;kxm+WsvCvXm2PIJHVuNcvhxembP98AYc+wcYHi+bv5vhzjZ6GljuAkiVBvyN155vfPFpcPrtFFfK&#10;qZys3nbo4jcAAAD//wMAUEsDBBQABgAIAAAAIQDTMXe03gAAAAoBAAAPAAAAZHJzL2Rvd25yZXYu&#10;eG1sTI/LTsMwEEX3SPyDNUjsqB2qPpLGqRCiKxZAqcTWjd0kqj22bKcNf8+wguVozr1zpt5OzrKL&#10;iWnwKKGYCWAGW68H7CQcPncPa2ApK9TKejQSvk2CbXN7U6tK+yt+mMs+d4xKMFVKQp9zqDhPbW+c&#10;SjMfDNLu5KNTmcbYcR3Vlcqd5Y9CLLlTA9KFXgXz3Jv2vB8daQT7HvT4dj58FdMuvujXpLqVlPd3&#10;09MGWDZT/oPhV58y0JDT0Y+oE7MS5oVYESphWZbACFisywLYkUgxXwBvav7/heYHAAD//wMAUEsB&#10;Ai0AFAAGAAgAAAAhALaDOJL+AAAA4QEAABMAAAAAAAAAAAAAAAAAAAAAAFtDb250ZW50X1R5cGVz&#10;XS54bWxQSwECLQAUAAYACAAAACEAOP0h/9YAAACUAQAACwAAAAAAAAAAAAAAAAAvAQAAX3JlbHMv&#10;LnJlbHNQSwECLQAUAAYACAAAACEAROcBCpsCAACLBQAADgAAAAAAAAAAAAAAAAAuAgAAZHJzL2Uy&#10;b0RvYy54bWxQSwECLQAUAAYACAAAACEA0zF3tN4AAAAKAQAADwAAAAAAAAAAAAAAAAD1BAAAZHJz&#10;L2Rvd25yZXYueG1sUEsFBgAAAAAEAAQA8wAAAAAGAAAAAA==&#10;" filled="f" strokecolor="red" strokeweight="1pt"/>
            </w:pict>
          </mc:Fallback>
        </mc:AlternateContent>
      </w:r>
      <w:r w:rsidRPr="00E53B7B">
        <w:rPr>
          <w:noProof/>
        </w:rPr>
        <w:drawing>
          <wp:inline distT="0" distB="0" distL="0" distR="0" wp14:anchorId="1316CD0E" wp14:editId="252FC5F1">
            <wp:extent cx="5760720" cy="3413125"/>
            <wp:effectExtent l="0" t="0" r="0" b="0"/>
            <wp:docPr id="6055" name="Imag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60720" cy="3413125"/>
                    </a:xfrm>
                    <a:prstGeom prst="rect">
                      <a:avLst/>
                    </a:prstGeom>
                  </pic:spPr>
                </pic:pic>
              </a:graphicData>
            </a:graphic>
          </wp:inline>
        </w:drawing>
      </w:r>
    </w:p>
    <w:p w14:paraId="2DAE2D9D" w14:textId="23430F0F" w:rsidR="00E53B7B" w:rsidRDefault="00E53B7B" w:rsidP="008C00F3">
      <w:r>
        <w:t>Ces champs ne sont pas disponibles dans l’interface XML.</w:t>
      </w:r>
    </w:p>
    <w:p w14:paraId="6EF77811" w14:textId="26C62355" w:rsidR="00E53B7B" w:rsidRDefault="00E53B7B">
      <w:pPr>
        <w:spacing w:after="160" w:line="259" w:lineRule="auto"/>
        <w:jc w:val="left"/>
      </w:pPr>
      <w:r>
        <w:br w:type="page"/>
      </w:r>
    </w:p>
    <w:p w14:paraId="2D228BFD" w14:textId="0E18E5E4" w:rsidR="00330972" w:rsidRPr="00F309B3" w:rsidRDefault="2CF52996" w:rsidP="00F309B3">
      <w:pPr>
        <w:pStyle w:val="Titre2"/>
        <w:rPr>
          <w:rFonts w:eastAsia="Consolas"/>
        </w:rPr>
      </w:pPr>
      <w:r w:rsidRPr="269739F6">
        <w:rPr>
          <w:rFonts w:eastAsia="Consolas"/>
        </w:rPr>
        <w:lastRenderedPageBreak/>
        <w:t xml:space="preserve">EO01 - </w:t>
      </w:r>
      <w:r w:rsidR="000E1157" w:rsidRPr="000E1157">
        <w:rPr>
          <w:rFonts w:eastAsia="Consolas"/>
        </w:rPr>
        <w:t>[Outils</w:t>
      </w:r>
      <w:r w:rsidR="000E1157">
        <w:rPr>
          <w:rFonts w:eastAsia="Consolas"/>
        </w:rPr>
        <w:t xml:space="preserve">] </w:t>
      </w:r>
      <w:r w:rsidR="008F271A" w:rsidRPr="008F271A">
        <w:rPr>
          <w:rFonts w:eastAsia="Consolas"/>
        </w:rPr>
        <w:t>Ajout d'un droit "Action-objet &gt; Validations &gt; Lecture des droits WebService" permettant de définir que les comptes utilisateurs associés à ce rôle peuvent être connectés en "compte de service" dans le webservice "intranet" [3.13.2]</w:t>
      </w:r>
    </w:p>
    <w:p w14:paraId="6CB231C1" w14:textId="09803228" w:rsidR="00330972" w:rsidRPr="00E8656E" w:rsidRDefault="007461E7" w:rsidP="00330972">
      <w:r>
        <w:rPr>
          <w:rFonts w:eastAsia="Consolas"/>
        </w:rPr>
        <w:t>[Point technique - Aucune illustration possible]</w:t>
      </w:r>
    </w:p>
    <w:p w14:paraId="0B2B9E0C" w14:textId="7338A84A" w:rsidR="00330972" w:rsidRDefault="00330972" w:rsidP="00330972">
      <w:pPr>
        <w:pStyle w:val="Titre2"/>
        <w:rPr>
          <w:rFonts w:eastAsia="Consolas"/>
        </w:rPr>
      </w:pPr>
      <w:r w:rsidRPr="269739F6">
        <w:rPr>
          <w:rFonts w:eastAsia="Consolas"/>
        </w:rPr>
        <w:t>EO0</w:t>
      </w:r>
      <w:r>
        <w:rPr>
          <w:rFonts w:eastAsia="Consolas"/>
        </w:rPr>
        <w:t>2A</w:t>
      </w:r>
      <w:r w:rsidRPr="269739F6">
        <w:rPr>
          <w:rFonts w:eastAsia="Consolas"/>
        </w:rPr>
        <w:t xml:space="preserve"> - </w:t>
      </w:r>
      <w:r w:rsidR="000E1157" w:rsidRPr="000E1157">
        <w:rPr>
          <w:rFonts w:eastAsia="Consolas"/>
        </w:rPr>
        <w:t>[Outils] L'interface entrante Eksaé pour le SDIS 95 récupérera dorénavant les agents sans grade avec une catégorie de gestion "MA" (= apprentis) [3.13.2]</w:t>
      </w:r>
    </w:p>
    <w:p w14:paraId="7F982C3F" w14:textId="1610DEDB" w:rsidR="00330972" w:rsidRDefault="007461E7" w:rsidP="00330972">
      <w:r>
        <w:rPr>
          <w:rFonts w:eastAsia="Consolas"/>
        </w:rPr>
        <w:t>[Point technique - Aucune illustration possible]</w:t>
      </w:r>
    </w:p>
    <w:p w14:paraId="50DA309B" w14:textId="0AECFDF1" w:rsidR="00330972" w:rsidRPr="00266BCB" w:rsidRDefault="00330972" w:rsidP="00266BCB">
      <w:pPr>
        <w:pStyle w:val="Titre2"/>
        <w:rPr>
          <w:rFonts w:eastAsia="Consolas"/>
        </w:rPr>
      </w:pPr>
      <w:r w:rsidRPr="269739F6">
        <w:rPr>
          <w:rFonts w:eastAsia="Consolas"/>
        </w:rPr>
        <w:t>EO0</w:t>
      </w:r>
      <w:r>
        <w:rPr>
          <w:rFonts w:eastAsia="Consolas"/>
        </w:rPr>
        <w:t>2</w:t>
      </w:r>
      <w:r w:rsidR="000E1157">
        <w:rPr>
          <w:rFonts w:eastAsia="Consolas"/>
        </w:rPr>
        <w:t>B</w:t>
      </w:r>
      <w:r w:rsidRPr="269739F6">
        <w:rPr>
          <w:rFonts w:eastAsia="Consolas"/>
        </w:rPr>
        <w:t xml:space="preserve"> - </w:t>
      </w:r>
      <w:r w:rsidR="000E1157" w:rsidRPr="000E1157">
        <w:rPr>
          <w:rFonts w:eastAsia="Consolas"/>
        </w:rPr>
        <w:t xml:space="preserve">L'interface entrante Eksaé pour le SDIS 95 ne récupérera plus le code </w:t>
      </w:r>
      <w:r w:rsidR="003427DE">
        <w:rPr>
          <w:rFonts w:eastAsia="Consolas"/>
        </w:rPr>
        <w:t>« </w:t>
      </w:r>
      <w:r w:rsidR="000E1157" w:rsidRPr="000E1157">
        <w:rPr>
          <w:rFonts w:eastAsia="Consolas"/>
        </w:rPr>
        <w:t>commune</w:t>
      </w:r>
      <w:r w:rsidR="003427DE">
        <w:rPr>
          <w:rFonts w:eastAsia="Consolas"/>
        </w:rPr>
        <w:t xml:space="preserve"> » </w:t>
      </w:r>
      <w:r w:rsidR="000E1157" w:rsidRPr="000E1157">
        <w:rPr>
          <w:rFonts w:eastAsia="Consolas"/>
        </w:rPr>
        <w:t>dans le code postal de naissance de l'agent</w:t>
      </w:r>
    </w:p>
    <w:p w14:paraId="2297B5A8" w14:textId="500A5894" w:rsidR="00330972" w:rsidRDefault="00CE4CA5" w:rsidP="00330972">
      <w:r>
        <w:rPr>
          <w:noProof/>
        </w:rPr>
        <mc:AlternateContent>
          <mc:Choice Requires="wps">
            <w:drawing>
              <wp:anchor distT="0" distB="0" distL="114300" distR="114300" simplePos="0" relativeHeight="251668510" behindDoc="0" locked="0" layoutInCell="1" allowOverlap="1" wp14:anchorId="37F508E6" wp14:editId="324835D7">
                <wp:simplePos x="0" y="0"/>
                <wp:positionH relativeFrom="column">
                  <wp:posOffset>2734945</wp:posOffset>
                </wp:positionH>
                <wp:positionV relativeFrom="paragraph">
                  <wp:posOffset>1790065</wp:posOffset>
                </wp:positionV>
                <wp:extent cx="1767840" cy="213360"/>
                <wp:effectExtent l="0" t="0" r="22860" b="15240"/>
                <wp:wrapNone/>
                <wp:docPr id="6063" name="Rectangle 6063"/>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C11F" id="Rectangle 6063" o:spid="_x0000_s1026" style="position:absolute;margin-left:215.35pt;margin-top:140.95pt;width:139.2pt;height:16.8pt;z-index:25166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opmgIAAIsFAAAOAAAAZHJzL2Uyb0RvYy54bWysVN9PGzEMfp+0/yHK+7hegcIqrqgCdZqE&#10;AAETz2ku6Z2UizMn7bX76+fkflAxtIdpfbjGsf3Z/uz46nrfGLZT6GuwBc9PJpwpK6Gs7abgP15W&#10;Xy4580HYUhiwquAH5fn14vOnq9bN1RQqMKVCRiDWz1tX8CoEN88yLyvVCH8CTllSasBGBBJxk5Uo&#10;WkJvTDadTGZZC1g6BKm8p9vbTskXCV9rJcOD1l4FZgpOuYX0xfRdx2+2uBLzDQpX1bJPQ/xDFo2o&#10;LQUdoW5FEGyL9R9QTS0RPOhwIqHJQOtaqlQDVZNP3lXzXAmnUi1EjncjTf7/wcr73SOyuiz4bDI7&#10;5cyKhrr0RLwJuzGKpVsiqXV+TrbP7hF7ydMxVrzX2MR/qoXtE7GHkVi1D0zSZX4xu7g8I/4l6ab5&#10;6eksMZ+9eTv04ZuChsVDwZESSHyK3Z0PFJFMB5MYzMKqNiY1z9h44cHUZbxLAm7WNwbZTlDXV6sJ&#10;/WKjCePIjKTomsXKulrSKRyMihjGPilNxFD205RJGkk1wgoplQ15p6pEqbpo58fB4hBHjxQ6AUZk&#10;TVmO2D3AYNmBDNhdzr19dFVpokfnyd8S65xHjxQZbBidm9oCfgRgqKo+cmc/kNRRE1laQ3mgsUHo&#10;3pN3clVT3+6ED48C6QFRq2kphAf6aANtwaE/cVYB/vroPtrTXJOWs5YeZMH9z61AxZn5bmniv+Zn&#10;cYJCEs7OL6Yk4LFmfayx2+YGqPs5rR8n0zHaBzMcNULzSrtjGaOSSlhJsQsuAw7CTegWBW0fqZbL&#10;ZEav1olwZ5+djOCR1TiXL/tXga4f3kBjfw/D4xXzdzPc2UZPC8ttAF2nAX/jteebXnwanH47xZVy&#10;LCertx26+A0AAP//AwBQSwMEFAAGAAgAAAAhANf061rgAAAACwEAAA8AAABkcnMvZG93bnJldi54&#10;bWxMj8FOwzAMhu9IvENkJG4sycboVppOCLETB8aYxDVrQlstcaIm3crbY05wtPz9vz9Xm8k7drZD&#10;6gMqkDMBzGITTI+tgsPH9m4FLGWNRruAVsG3TbCpr68qXZpwwXd73ueWUQmmUivoco4l56nprNdp&#10;FqJF2n2FwetM49ByM+gLlXvH50I8cK97pAudjva5s81pP3rSiG4Xzfh2OnzKaTu8mNek20Kp25vp&#10;6RFYtlP+g+FXnzJQk9MxjGgScwruF6IgVMF8JdfAiCjEWgI7KljI5RJ4XfH/P9Q/AAAA//8DAFBL&#10;AQItABQABgAIAAAAIQC2gziS/gAAAOEBAAATAAAAAAAAAAAAAAAAAAAAAABbQ29udGVudF9UeXBl&#10;c10ueG1sUEsBAi0AFAAGAAgAAAAhADj9If/WAAAAlAEAAAsAAAAAAAAAAAAAAAAALwEAAF9yZWxz&#10;Ly5yZWxzUEsBAi0AFAAGAAgAAAAhAFl3GimaAgAAiwUAAA4AAAAAAAAAAAAAAAAALgIAAGRycy9l&#10;Mm9Eb2MueG1sUEsBAi0AFAAGAAgAAAAhANf061rgAAAACwEAAA8AAAAAAAAAAAAAAAAA9AQAAGRy&#10;cy9kb3ducmV2LnhtbFBLBQYAAAAABAAEAPMAAAABBgAAAAA=&#10;" filled="f" strokecolor="red" strokeweight="1pt"/>
            </w:pict>
          </mc:Fallback>
        </mc:AlternateContent>
      </w:r>
      <w:r w:rsidR="003427DE" w:rsidRPr="003427DE">
        <w:rPr>
          <w:rFonts w:eastAsia="Consolas"/>
          <w:noProof/>
        </w:rPr>
        <w:drawing>
          <wp:inline distT="0" distB="0" distL="0" distR="0" wp14:anchorId="674E1A2B" wp14:editId="02524405">
            <wp:extent cx="5760720" cy="2559685"/>
            <wp:effectExtent l="0" t="0" r="0" b="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760720" cy="2559685"/>
                    </a:xfrm>
                    <a:prstGeom prst="rect">
                      <a:avLst/>
                    </a:prstGeom>
                  </pic:spPr>
                </pic:pic>
              </a:graphicData>
            </a:graphic>
          </wp:inline>
        </w:drawing>
      </w:r>
    </w:p>
    <w:p w14:paraId="0817A0A4" w14:textId="1C06A206" w:rsidR="003427DE" w:rsidRDefault="003427DE" w:rsidP="00330972">
      <w:r>
        <w:t>Pour le SDIS 95, le code postal de naissance sera limité aux 2 premières caractères (département).</w:t>
      </w:r>
    </w:p>
    <w:p w14:paraId="7688284B" w14:textId="22E9E8D9" w:rsidR="00330972" w:rsidRDefault="00330972" w:rsidP="00330972">
      <w:pPr>
        <w:pStyle w:val="Titre2"/>
        <w:rPr>
          <w:rFonts w:eastAsia="Consolas"/>
        </w:rPr>
      </w:pPr>
      <w:r w:rsidRPr="269739F6">
        <w:rPr>
          <w:rFonts w:eastAsia="Consolas"/>
        </w:rPr>
        <w:t>EO0</w:t>
      </w:r>
      <w:r>
        <w:rPr>
          <w:rFonts w:eastAsia="Consolas"/>
        </w:rPr>
        <w:t>2</w:t>
      </w:r>
      <w:r w:rsidR="000E1157">
        <w:rPr>
          <w:rFonts w:eastAsia="Consolas"/>
        </w:rPr>
        <w:t>C</w:t>
      </w:r>
      <w:r w:rsidRPr="269739F6">
        <w:rPr>
          <w:rFonts w:eastAsia="Consolas"/>
        </w:rPr>
        <w:t xml:space="preserve"> - </w:t>
      </w:r>
      <w:r w:rsidR="00CB0CA8" w:rsidRPr="00CB0CA8">
        <w:rPr>
          <w:rFonts w:eastAsia="Consolas"/>
        </w:rPr>
        <w:t>L'interface entrante Eksaé pour le SDIS 95 affichera dorénavant le nom du pays dans l</w:t>
      </w:r>
      <w:r w:rsidR="00CB0CA8">
        <w:rPr>
          <w:rFonts w:eastAsia="Consolas"/>
        </w:rPr>
        <w:t>e</w:t>
      </w:r>
      <w:r w:rsidR="00CB0CA8" w:rsidRPr="00CB0CA8">
        <w:rPr>
          <w:rFonts w:eastAsia="Consolas"/>
        </w:rPr>
        <w:t xml:space="preserve"> lieu de naissance lorsque celui-ci n'est pas renseigné</w:t>
      </w:r>
    </w:p>
    <w:p w14:paraId="00150521" w14:textId="174653FF" w:rsidR="006B0B3B" w:rsidRDefault="00CE4CA5" w:rsidP="00330972">
      <w:r>
        <w:rPr>
          <w:noProof/>
        </w:rPr>
        <mc:AlternateContent>
          <mc:Choice Requires="wps">
            <w:drawing>
              <wp:anchor distT="0" distB="0" distL="114300" distR="114300" simplePos="0" relativeHeight="251670558" behindDoc="0" locked="0" layoutInCell="1" allowOverlap="1" wp14:anchorId="00111DC8" wp14:editId="5CE412C1">
                <wp:simplePos x="0" y="0"/>
                <wp:positionH relativeFrom="column">
                  <wp:posOffset>2734945</wp:posOffset>
                </wp:positionH>
                <wp:positionV relativeFrom="paragraph">
                  <wp:posOffset>1383030</wp:posOffset>
                </wp:positionV>
                <wp:extent cx="1767840" cy="213360"/>
                <wp:effectExtent l="0" t="0" r="22860" b="15240"/>
                <wp:wrapNone/>
                <wp:docPr id="6064" name="Rectangle 6064"/>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ED07" id="Rectangle 6064" o:spid="_x0000_s1026" style="position:absolute;margin-left:215.35pt;margin-top:108.9pt;width:139.2pt;height:16.8pt;z-index:251670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ZKmgIAAIsFAAAOAAAAZHJzL2Uyb0RvYy54bWysVE1v2zAMvQ/YfxB0X22nadoFdYqgRYYB&#10;RRu0HXpWZCkWIIuapMTJfv0o+aNBV+wwLAdHFMlH8pHi9c2h0WQvnFdgSlqc5ZQIw6FSZlvSHy+r&#10;L1eU+MBMxTQYUdKj8PRm8fnTdWvnYgI16Eo4giDGz1tb0joEO88yz2vRMH8GVhhUSnANCyi6bVY5&#10;1iJ6o7NJns+yFlxlHXDhPd7edUq6SPhSCh4epfQiEF1SzC2kr0vfTfxmi2s23zpma8X7NNg/ZNEw&#10;ZTDoCHXHAiM7p/6AahR34EGGMw5NBlIqLlINWE2Rv6vmuWZWpFqQHG9Hmvz/g+UP+7UjqirpLJ9N&#10;KTGswS49IW/MbLUg6RZJaq2fo+2zXbte8niMFR+ka+I/1kIOidjjSKw4BMLxsricXV5NkX+Ouklx&#10;fj5LzGdv3tb58E1AQ+KhpA4TSHyy/b0PGBFNB5MYzMBKaZ2ap0288KBVFe+S4LabW+3InmHXV6sc&#10;f7HRiHFihlJ0zWJlXS3pFI5aRAxtnoREYjD7ScokjaQYYRnnwoSiU9WsEl20i9NgcYijRwqdACOy&#10;xCxH7B5gsOxABuwu594+uoo00aNz/rfEOufRI0UGE0bnRhlwHwForKqP3NkPJHXURJY2UB1xbBx0&#10;78lbvlLYt3vmw5o5fEDYalwK4RE/UkNbUuhPlNTgfn10H+1xrlFLSYsPsqT+5445QYn+bnDivxbT&#10;OEEhCdOLywkK7lSzOdWYXXML2P0C14/l6Rjtgx6O0kHzirtjGaOiihmOsUvKgxuE29AtCtw+XCyX&#10;yQxfrWXh3jxbHsEjq3EuXw6vzNl+eAOO/QMMj5fN381wZxs9DSx3AaRKA/7Ga883vvg0OP12iivl&#10;VE5Wbzt08RsAAP//AwBQSwMEFAAGAAgAAAAhAF60R4reAAAACwEAAA8AAABkcnMvZG93bnJldi54&#10;bWxMj81OwzAQhO9IvIO1SNyo7VIIhDgVQvTEASiVuLrxkkT1n2ynDW/PcoLj7s7MftOsZ2fZEVMe&#10;g1cgFwIY+i6Y0fcKdh+bqztguWhvtA0eFXxjhnV7ftbo2oSTf8fjtvSMQnyutYKhlFhznrsBnc6L&#10;ENHT7SskpwuNqecm6ROFO8uXQtxyp0dPHwYd8WnA7rCdHGFE+xbN9HrYfcp5k57NS9Z9pdTlxfz4&#10;AKzgXP7E8ItPHmiJaR8mbzKzClbXoiKpgqWsqAMpKnEvge1pcyNXwNuG/+/Q/gAAAP//AwBQSwEC&#10;LQAUAAYACAAAACEAtoM4kv4AAADhAQAAEwAAAAAAAAAAAAAAAAAAAAAAW0NvbnRlbnRfVHlwZXNd&#10;LnhtbFBLAQItABQABgAIAAAAIQA4/SH/1gAAAJQBAAALAAAAAAAAAAAAAAAAAC8BAABfcmVscy8u&#10;cmVsc1BLAQItABQABgAIAAAAIQA2G6ZKmgIAAIsFAAAOAAAAAAAAAAAAAAAAAC4CAABkcnMvZTJv&#10;RG9jLnhtbFBLAQItABQABgAIAAAAIQBetEeK3gAAAAsBAAAPAAAAAAAAAAAAAAAAAPQEAABkcnMv&#10;ZG93bnJldi54bWxQSwUGAAAAAAQABADzAAAA/wUAAAAA&#10;" filled="f" strokecolor="red" strokeweight="1pt"/>
            </w:pict>
          </mc:Fallback>
        </mc:AlternateContent>
      </w:r>
      <w:r w:rsidRPr="00CE4CA5">
        <w:rPr>
          <w:noProof/>
        </w:rPr>
        <w:drawing>
          <wp:inline distT="0" distB="0" distL="0" distR="0" wp14:anchorId="786A5C7C" wp14:editId="22357CBD">
            <wp:extent cx="5760720" cy="2185035"/>
            <wp:effectExtent l="0" t="0" r="0" b="5715"/>
            <wp:docPr id="6062" name="Imag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60720" cy="2185035"/>
                    </a:xfrm>
                    <a:prstGeom prst="rect">
                      <a:avLst/>
                    </a:prstGeom>
                  </pic:spPr>
                </pic:pic>
              </a:graphicData>
            </a:graphic>
          </wp:inline>
        </w:drawing>
      </w:r>
    </w:p>
    <w:p w14:paraId="6A799B00" w14:textId="59A327B0" w:rsidR="00CE4CA5" w:rsidRDefault="00CE4CA5" w:rsidP="00330972">
      <w:r>
        <w:t>Pour le SDIS 95, la ville de naissance reprendra le nom du pays entre parenthèse si l’agent est né hors de la France. Si le nom de la ville de naissance n’est pas renseigné dans le système de gestion administrative, seul le nom du pays apparaitra.</w:t>
      </w:r>
    </w:p>
    <w:p w14:paraId="3E9AF595" w14:textId="63367868" w:rsidR="00CE4CA5" w:rsidRDefault="00CE4CA5">
      <w:pPr>
        <w:spacing w:after="160" w:line="259" w:lineRule="auto"/>
        <w:jc w:val="left"/>
      </w:pPr>
      <w:r>
        <w:br w:type="page"/>
      </w:r>
    </w:p>
    <w:p w14:paraId="4D6D95A2" w14:textId="5532B546" w:rsidR="00CB0CA8" w:rsidRDefault="00CB0CA8" w:rsidP="00CB0CA8">
      <w:pPr>
        <w:pStyle w:val="Titre2"/>
        <w:rPr>
          <w:rFonts w:eastAsia="Consolas"/>
        </w:rPr>
      </w:pPr>
      <w:r w:rsidRPr="269739F6">
        <w:rPr>
          <w:rFonts w:eastAsia="Consolas"/>
        </w:rPr>
        <w:lastRenderedPageBreak/>
        <w:t>EO0</w:t>
      </w:r>
      <w:r>
        <w:rPr>
          <w:rFonts w:eastAsia="Consolas"/>
        </w:rPr>
        <w:t>3</w:t>
      </w:r>
      <w:r w:rsidRPr="269739F6">
        <w:rPr>
          <w:rFonts w:eastAsia="Consolas"/>
        </w:rPr>
        <w:t xml:space="preserve"> - </w:t>
      </w:r>
      <w:r w:rsidR="00486588" w:rsidRPr="00486588">
        <w:rPr>
          <w:rFonts w:eastAsia="Consolas"/>
        </w:rPr>
        <w:t>[Outils] Ajout d'un paramètre "Interface entrante - Visite - Ignorer incomplet" permettant d'ignorer les visites incomplètes dans le fichier CSV (ces visites seront supprimées, ce qui ne devrait pas avoir d'effet sur les emplois ouverts)</w:t>
      </w:r>
    </w:p>
    <w:p w14:paraId="1FB122EA" w14:textId="27942DC7" w:rsidR="00CB0CA8" w:rsidRDefault="00BB0D84" w:rsidP="00CB0CA8">
      <w:r>
        <w:rPr>
          <w:rFonts w:eastAsia="Consolas"/>
        </w:rPr>
        <w:t>[Point technique - Aucune illustration possible]</w:t>
      </w:r>
    </w:p>
    <w:p w14:paraId="38EF93DC" w14:textId="303B7DB8" w:rsidR="00CB0CA8" w:rsidRDefault="00CB0CA8" w:rsidP="00CB0CA8">
      <w:pPr>
        <w:pStyle w:val="Titre2"/>
        <w:rPr>
          <w:rFonts w:eastAsia="Consolas"/>
        </w:rPr>
      </w:pPr>
      <w:r w:rsidRPr="269739F6">
        <w:rPr>
          <w:rFonts w:eastAsia="Consolas"/>
        </w:rPr>
        <w:t>EO0</w:t>
      </w:r>
      <w:r>
        <w:rPr>
          <w:rFonts w:eastAsia="Consolas"/>
        </w:rPr>
        <w:t>4</w:t>
      </w:r>
      <w:r w:rsidRPr="269739F6">
        <w:rPr>
          <w:rFonts w:eastAsia="Consolas"/>
        </w:rPr>
        <w:t xml:space="preserve"> - </w:t>
      </w:r>
      <w:r w:rsidR="00C05C7C" w:rsidRPr="00C05C7C">
        <w:rPr>
          <w:rFonts w:eastAsia="Consolas"/>
        </w:rPr>
        <w:t>[Outils] Les interfaces automatiques sortantes traiteront dorénavant les "CALL" et "EXECUTE" comme des "UPDATE"/"INSERT"/"DELETE"</w:t>
      </w:r>
    </w:p>
    <w:p w14:paraId="0B52A18F" w14:textId="043CBB9B" w:rsidR="0038376F" w:rsidRDefault="00496C1C" w:rsidP="00887B2E">
      <w:r>
        <w:rPr>
          <w:noProof/>
        </w:rPr>
        <mc:AlternateContent>
          <mc:Choice Requires="wps">
            <w:drawing>
              <wp:anchor distT="0" distB="0" distL="114300" distR="114300" simplePos="0" relativeHeight="251672606" behindDoc="0" locked="0" layoutInCell="1" allowOverlap="1" wp14:anchorId="28F5CB7A" wp14:editId="69556295">
                <wp:simplePos x="0" y="0"/>
                <wp:positionH relativeFrom="column">
                  <wp:posOffset>1043305</wp:posOffset>
                </wp:positionH>
                <wp:positionV relativeFrom="paragraph">
                  <wp:posOffset>1863090</wp:posOffset>
                </wp:positionV>
                <wp:extent cx="1691640" cy="464820"/>
                <wp:effectExtent l="0" t="0" r="22860" b="11430"/>
                <wp:wrapNone/>
                <wp:docPr id="6070" name="Rectangle 6070"/>
                <wp:cNvGraphicFramePr/>
                <a:graphic xmlns:a="http://schemas.openxmlformats.org/drawingml/2006/main">
                  <a:graphicData uri="http://schemas.microsoft.com/office/word/2010/wordprocessingShape">
                    <wps:wsp>
                      <wps:cNvSpPr/>
                      <wps:spPr>
                        <a:xfrm>
                          <a:off x="0" y="0"/>
                          <a:ext cx="1691640" cy="464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81DC" id="Rectangle 6070" o:spid="_x0000_s1026" style="position:absolute;margin-left:82.15pt;margin-top:146.7pt;width:133.2pt;height:36.6pt;z-index:25167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MvmQIAAIsFAAAOAAAAZHJzL2Uyb0RvYy54bWysVEtv2zAMvg/YfxB0X20HadoGdYqgRYYB&#10;RVe0HXpWZCk2IIsapbz260fJjwZdscOwHBxRJD+SHyle3xxaw3YKfQO25MVZzpmyEqrGbkr+42X1&#10;5ZIzH4SthAGrSn5Unt8sPn+63ru5mkANplLICMT6+d6VvA7BzbPMy1q1wp+BU5aUGrAVgUTcZBWK&#10;PaG3Jpvk+SzbA1YOQSrv6fauU/JFwtdayfBda68CMyWn3EL6Yvqu4zdbXIv5BoWrG9mnIf4hi1Y0&#10;loKOUHciCLbF5g+otpEIHnQ4k9BmoHUjVaqBqinyd9U818KpVAuR491Ik/9/sPJh94isqUo+yy+I&#10;ICta6tIT8SbsxiiWbomkvfNzsn12j9hLno6x4oPGNv5TLeyQiD2OxKpDYJIui9lVMZsSvCTddDa9&#10;nCTmszdvhz58VdCyeCg5UgKJT7G794EikulgEoNZWDXGpOYZGy88mKaKd0nAzfrWINsJ6vpqldMv&#10;NpowTsxIiq5ZrKyrJZ3C0aiIYeyT0kQMZT9JmaSRVCOskFLZUHSqWlSqi3Z+GiwOcfRIoRNgRNaU&#10;5YjdAwyWHciA3eXc20dXlSZ6dM7/lljnPHqkyGDD6Nw2FvAjAENV9ZE7+4GkjprI0hqqI40NQvee&#10;vJOrhvp2L3x4FEgPiFpNSyF8p482sC859CfOasBfH91He5pr0nK2pwdZcv9zK1BxZr5ZmvirYhon&#10;KCRhen5BI8TwVLM+1dhtewvU/YLWj5PpGO2DGY4aoX2l3bGMUUklrKTYJZcBB+E2dIuCto9Uy2Uy&#10;o1frRLi3z05G8MhqnMuXw6tA1w9voLF/gOHxivm7Ge5so6eF5TaAbtKAv/Ha800vPg1Ov53iSjmV&#10;k9XbDl38BgAA//8DAFBLAwQUAAYACAAAACEAVSjuUt8AAAALAQAADwAAAGRycy9kb3ducmV2Lnht&#10;bEyPwU7DMAyG70i8Q2QkbizdWmVQmk4IsRMHYEzimjWhrZY4UZJu5e0xJ3b85c+/Pzeb2Vl2MjGN&#10;HiUsFwUwg53XI/YS9p/bu3tgKSvUyno0En5Mgk17fdWoWvszfpjTLveMSjDVSsKQc6g5T91gnEoL&#10;HwzS7NtHpzLF2HMd1ZnKneWrohDcqRHpwqCCeR5Md9xNjjSCfQ96ejvuv5bzNr7o16T6tZS3N/PT&#10;I7Bs5vwPw58+7UBLTgc/oU7MUhZVSaiE1UNZASOiKos1sIOEUggBvG345Q/tLwAAAP//AwBQSwEC&#10;LQAUAAYACAAAACEAtoM4kv4AAADhAQAAEwAAAAAAAAAAAAAAAAAAAAAAW0NvbnRlbnRfVHlwZXNd&#10;LnhtbFBLAQItABQABgAIAAAAIQA4/SH/1gAAAJQBAAALAAAAAAAAAAAAAAAAAC8BAABfcmVscy8u&#10;cmVsc1BLAQItABQABgAIAAAAIQBViLMvmQIAAIsFAAAOAAAAAAAAAAAAAAAAAC4CAABkcnMvZTJv&#10;RG9jLnhtbFBLAQItABQABgAIAAAAIQBVKO5S3wAAAAsBAAAPAAAAAAAAAAAAAAAAAPMEAABkcnMv&#10;ZG93bnJldi54bWxQSwUGAAAAAAQABADzAAAA/wUAAAAA&#10;" filled="f" strokecolor="red" strokeweight="1pt"/>
            </w:pict>
          </mc:Fallback>
        </mc:AlternateContent>
      </w:r>
      <w:r w:rsidR="009228BC" w:rsidRPr="009228BC">
        <w:rPr>
          <w:noProof/>
        </w:rPr>
        <w:drawing>
          <wp:inline distT="0" distB="0" distL="0" distR="0" wp14:anchorId="35C07C17" wp14:editId="5CD20594">
            <wp:extent cx="5760720" cy="2391410"/>
            <wp:effectExtent l="0" t="0" r="0" b="8890"/>
            <wp:docPr id="6067" name="Image 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760720" cy="2391410"/>
                    </a:xfrm>
                    <a:prstGeom prst="rect">
                      <a:avLst/>
                    </a:prstGeom>
                  </pic:spPr>
                </pic:pic>
              </a:graphicData>
            </a:graphic>
          </wp:inline>
        </w:drawing>
      </w:r>
    </w:p>
    <w:p w14:paraId="30A19CFE" w14:textId="3B47B151" w:rsidR="00FC2C83" w:rsidRDefault="00FC2C83" w:rsidP="00887B2E">
      <w:r>
        <w:t xml:space="preserve">Cet écran acceptera dorénavant des « EXECUTE » dans </w:t>
      </w:r>
      <w:r w:rsidR="00D51B9F">
        <w:t>les interfaces sortantes.</w:t>
      </w:r>
    </w:p>
    <w:p w14:paraId="486A4372" w14:textId="6C437ED0" w:rsidR="00610D81" w:rsidRDefault="00610D81" w:rsidP="00610D81">
      <w:pPr>
        <w:pStyle w:val="Titre2"/>
      </w:pPr>
      <w:r w:rsidRPr="00610D81">
        <w:t>EO05 - [Outils] Ajout d'un paramètre "Oracle - Vues matérialisées - MATRICULES_PERIMETRES" permettant de définir si la vue "MATRICULES_PERIMETRES" est matérialisée ou dynamique (GEEF ne doit pas lancer rafraichissement) - ATTENTION : La modification de cette valeur nécessite une intervention technique (matérialisation/dématérialisation de la vue)</w:t>
      </w:r>
    </w:p>
    <w:p w14:paraId="7464E5B3" w14:textId="41F4DF94" w:rsidR="00610D81" w:rsidRDefault="00F558E0" w:rsidP="00610D81">
      <w:r w:rsidRPr="00F558E0">
        <w:rPr>
          <w:noProof/>
        </w:rPr>
        <w:drawing>
          <wp:inline distT="0" distB="0" distL="0" distR="0" wp14:anchorId="109C8869" wp14:editId="5F2FA5B4">
            <wp:extent cx="5760720" cy="112268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760720" cy="1122680"/>
                    </a:xfrm>
                    <a:prstGeom prst="rect">
                      <a:avLst/>
                    </a:prstGeom>
                  </pic:spPr>
                </pic:pic>
              </a:graphicData>
            </a:graphic>
          </wp:inline>
        </w:drawing>
      </w:r>
    </w:p>
    <w:p w14:paraId="6A320DE6" w14:textId="32416944" w:rsidR="00F558E0" w:rsidRPr="00610D81" w:rsidRDefault="00F558E0" w:rsidP="00610D81">
      <w:r>
        <w:t>Ce paramètre permet d’indiquer si la vue est dynamique (NON) ou matérialisée (OUI), ceci afin d’éviter une anomalie dans les journaux lors du calcul de la sécurité.</w:t>
      </w:r>
    </w:p>
    <w:p w14:paraId="0236DCFB" w14:textId="0DC8437B" w:rsidR="00D51B9F" w:rsidRDefault="00D51B9F">
      <w:pPr>
        <w:spacing w:after="160" w:line="259" w:lineRule="auto"/>
        <w:jc w:val="left"/>
      </w:pPr>
      <w:r>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00307671" w14:textId="115A85A3" w:rsidR="00017971" w:rsidRDefault="2CF52996" w:rsidP="00E25535">
      <w:pPr>
        <w:pStyle w:val="Titre2"/>
        <w:rPr>
          <w:rFonts w:eastAsia="Consolas"/>
        </w:rPr>
      </w:pPr>
      <w:r w:rsidRPr="269739F6">
        <w:rPr>
          <w:rFonts w:eastAsia="Consolas"/>
        </w:rPr>
        <w:t>C</w:t>
      </w:r>
      <w:r w:rsidR="00017971">
        <w:rPr>
          <w:rFonts w:eastAsia="Consolas"/>
        </w:rPr>
        <w:t>G</w:t>
      </w:r>
      <w:r w:rsidRPr="269739F6">
        <w:rPr>
          <w:rFonts w:eastAsia="Consolas"/>
        </w:rPr>
        <w:t xml:space="preserve">01 - </w:t>
      </w:r>
      <w:r w:rsidR="00017971" w:rsidRPr="00017971">
        <w:rPr>
          <w:rFonts w:eastAsia="Consolas"/>
        </w:rPr>
        <w:t>[Général] Correction d'une anomalie potentielle lors de la connexion d'un utilisateur ayant un identifiant numérique commençant par un 0 [3.13.2]</w:t>
      </w:r>
    </w:p>
    <w:p w14:paraId="58C58578" w14:textId="0BB3E040" w:rsidR="00E25535" w:rsidRDefault="00496C1C" w:rsidP="00E25535">
      <w:r>
        <w:rPr>
          <w:noProof/>
        </w:rPr>
        <mc:AlternateContent>
          <mc:Choice Requires="wps">
            <w:drawing>
              <wp:anchor distT="0" distB="0" distL="114300" distR="114300" simplePos="0" relativeHeight="251674654" behindDoc="0" locked="0" layoutInCell="1" allowOverlap="1" wp14:anchorId="0EAE9CDE" wp14:editId="29C4C678">
                <wp:simplePos x="0" y="0"/>
                <wp:positionH relativeFrom="column">
                  <wp:posOffset>2338705</wp:posOffset>
                </wp:positionH>
                <wp:positionV relativeFrom="paragraph">
                  <wp:posOffset>1281430</wp:posOffset>
                </wp:positionV>
                <wp:extent cx="982980" cy="175260"/>
                <wp:effectExtent l="0" t="0" r="26670" b="15240"/>
                <wp:wrapNone/>
                <wp:docPr id="6071" name="Rectangle 6071"/>
                <wp:cNvGraphicFramePr/>
                <a:graphic xmlns:a="http://schemas.openxmlformats.org/drawingml/2006/main">
                  <a:graphicData uri="http://schemas.microsoft.com/office/word/2010/wordprocessingShape">
                    <wps:wsp>
                      <wps:cNvSpPr/>
                      <wps:spPr>
                        <a:xfrm>
                          <a:off x="0" y="0"/>
                          <a:ext cx="98298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81E8" id="Rectangle 6071" o:spid="_x0000_s1026" style="position:absolute;margin-left:184.15pt;margin-top:100.9pt;width:77.4pt;height:13.8pt;z-index:251674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McmAIAAIoFAAAOAAAAZHJzL2Uyb0RvYy54bWysVEtv2zAMvg/YfxB0X+0EfSWoUwQtMgwo&#10;2qIP9KzIUmxAFjVKiZP9+lHyo0FX7DAsB0cUyY/kJ5JX1/vGsJ1CX4Mt+OQk50xZCWVtNwV/fVl9&#10;u+TMB2FLYcCqgh+U59eLr1+uWjdXU6jAlAoZgVg/b13BqxDcPMu8rFQj/Ak4ZUmpARsRSMRNVqJo&#10;Cb0x2TTPz7MWsHQIUnlPt7edki8SvtZKhgetvQrMFJxyC+mL6buO32xxJeYbFK6qZZ+G+IcsGlFb&#10;CjpC3Yog2BbrP6CaWiJ40OFEQpOB1rVUqQaqZpJ/qOa5Ek6lWogc70aa/P+Dlfe7R2R1WfDz/GLC&#10;mRUNvdIT8SbsxiiWbomk1vk52T67R+wlT8dY8V5jE/+pFrZPxB5GYtU+MEmXs8vp7JLol6SaXJxN&#10;zxPx2buzQx++K2hYPBQcKX6iU+zufKCAZDqYxFgWVrUx6e2MjRceTF3GuyTgZn1jkO0EPfpqldMv&#10;vjNhHJmRFF2zWFhXSjqFg1ERw9gnpYkXSn6aMkkdqUZYIaWyYdKpKlGqLtrZcbDYw9EjhU6AEVlT&#10;liN2DzBYdiADdpdzbx9dVWro0Tn/W2Kd8+iRIoMNo3NTW8DPAAxV1Ufu7AeSOmoiS2soD9Q1CN04&#10;eSdXNb3bnfDhUSDNDz017YTwQB9toC049CfOKsBfn91He2pr0nLW0jwW3P/cClScmR+WGn42OT2N&#10;A5yE07OLKQl4rFkfa+y2uQF6fepoyi4do30ww1EjNG+0OpYxKqmElRS74DLgINyEbk/Q8pFquUxm&#10;NLROhDv77GQEj6zGvnzZvwl0ffMG6vp7GGZXzD/0cGcbPS0stwF0nRr8ndeebxr41Dj9coob5VhO&#10;Vu8rdPEbAAD//wMAUEsDBBQABgAIAAAAIQB7Lp6u3wAAAAsBAAAPAAAAZHJzL2Rvd25yZXYueG1s&#10;TI/NTsMwEITvSLyDtUjcqPMDpYQ4FUL0xIFSKnHdxiaJGq8t22nD27Oc4Li7M7Pf1OvZjuJkQhwc&#10;KcgXGQhDrdMDdQr2H5ubFYiYkDSOjoyCbxNh3Vxe1Fhpd6Z3c9qlTnAIxQoV9Cn5SsrY9sZiXDhv&#10;iG9fLlhMPIZO6oBnDrejLLJsKS0OxB969Oa5N+1xN1nG8OPW6+ntuP/M50140a8Ru3ulrq/mp0cQ&#10;yczpTwy/+OyBhpkObiIdxaigXK5Klioospw7sOKuKHMQB94UD7cgm1r+79D8AAAA//8DAFBLAQIt&#10;ABQABgAIAAAAIQC2gziS/gAAAOEBAAATAAAAAAAAAAAAAAAAAAAAAABbQ29udGVudF9UeXBlc10u&#10;eG1sUEsBAi0AFAAGAAgAAAAhADj9If/WAAAAlAEAAAsAAAAAAAAAAAAAAAAALwEAAF9yZWxzLy5y&#10;ZWxzUEsBAi0AFAAGAAgAAAAhANx3QxyYAgAAigUAAA4AAAAAAAAAAAAAAAAALgIAAGRycy9lMm9E&#10;b2MueG1sUEsBAi0AFAAGAAgAAAAhAHsunq7fAAAACwEAAA8AAAAAAAAAAAAAAAAA8gQAAGRycy9k&#10;b3ducmV2LnhtbFBLBQYAAAAABAAEAPMAAAD+BQAAAAA=&#10;" filled="f" strokecolor="red" strokeweight="1pt"/>
            </w:pict>
          </mc:Fallback>
        </mc:AlternateContent>
      </w:r>
      <w:r w:rsidR="00B579BE" w:rsidRPr="00B579BE">
        <w:rPr>
          <w:noProof/>
        </w:rPr>
        <w:drawing>
          <wp:inline distT="0" distB="0" distL="0" distR="0" wp14:anchorId="4617F0F5" wp14:editId="20914246">
            <wp:extent cx="5760720" cy="2702560"/>
            <wp:effectExtent l="0" t="0" r="0" b="2540"/>
            <wp:docPr id="6068" name="Imag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760720" cy="2702560"/>
                    </a:xfrm>
                    <a:prstGeom prst="rect">
                      <a:avLst/>
                    </a:prstGeom>
                  </pic:spPr>
                </pic:pic>
              </a:graphicData>
            </a:graphic>
          </wp:inline>
        </w:drawing>
      </w:r>
    </w:p>
    <w:p w14:paraId="522A9329" w14:textId="784DD6CC" w:rsidR="000F4695" w:rsidRPr="00E25535" w:rsidRDefault="000F4695" w:rsidP="00E25535">
      <w:r>
        <w:t>Les utilisateurs ayant un identifiant numérique commençait par des 0 non significatifs ne pouvaient plus se connecter (conversion en entier, par erreur).</w:t>
      </w:r>
    </w:p>
    <w:p w14:paraId="4F35EE15" w14:textId="25023218" w:rsidR="00017971" w:rsidRDefault="00017971" w:rsidP="00E25535">
      <w:pPr>
        <w:pStyle w:val="Titre2"/>
        <w:rPr>
          <w:rFonts w:eastAsia="Consolas"/>
        </w:rPr>
      </w:pPr>
      <w:r w:rsidRPr="269739F6">
        <w:rPr>
          <w:rFonts w:eastAsia="Consolas"/>
        </w:rPr>
        <w:t>C</w:t>
      </w:r>
      <w:r>
        <w:rPr>
          <w:rFonts w:eastAsia="Consolas"/>
        </w:rPr>
        <w:t>G</w:t>
      </w:r>
      <w:r w:rsidRPr="269739F6">
        <w:rPr>
          <w:rFonts w:eastAsia="Consolas"/>
        </w:rPr>
        <w:t>0</w:t>
      </w:r>
      <w:r>
        <w:rPr>
          <w:rFonts w:eastAsia="Consolas"/>
        </w:rPr>
        <w:t>2</w:t>
      </w:r>
      <w:r w:rsidRPr="269739F6">
        <w:rPr>
          <w:rFonts w:eastAsia="Consolas"/>
        </w:rPr>
        <w:t xml:space="preserve"> - </w:t>
      </w:r>
      <w:r w:rsidRPr="00017971">
        <w:rPr>
          <w:rFonts w:eastAsia="Consolas"/>
        </w:rPr>
        <w:t xml:space="preserve">[Général] </w:t>
      </w:r>
      <w:r w:rsidR="00873562" w:rsidRPr="00873562">
        <w:rPr>
          <w:rFonts w:eastAsia="Consolas"/>
        </w:rPr>
        <w:t>Le paramètre "Système - Jeu de caractères FORM - AJAX" s'appliquera dorénavant également à l'enregistrement des ouvertures/fermetures des groupes de données avec légende refermables</w:t>
      </w:r>
    </w:p>
    <w:p w14:paraId="29E273B4" w14:textId="60489450" w:rsidR="00E25535" w:rsidRDefault="00496C1C" w:rsidP="00E25535">
      <w:r>
        <w:rPr>
          <w:noProof/>
        </w:rPr>
        <mc:AlternateContent>
          <mc:Choice Requires="wps">
            <w:drawing>
              <wp:anchor distT="0" distB="0" distL="114300" distR="114300" simplePos="0" relativeHeight="251676702" behindDoc="0" locked="0" layoutInCell="1" allowOverlap="1" wp14:anchorId="54FE0699" wp14:editId="4193C707">
                <wp:simplePos x="0" y="0"/>
                <wp:positionH relativeFrom="column">
                  <wp:posOffset>1036320</wp:posOffset>
                </wp:positionH>
                <wp:positionV relativeFrom="paragraph">
                  <wp:posOffset>864235</wp:posOffset>
                </wp:positionV>
                <wp:extent cx="1767840" cy="213360"/>
                <wp:effectExtent l="0" t="0" r="22860" b="15240"/>
                <wp:wrapNone/>
                <wp:docPr id="6072" name="Rectangle 6072"/>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86A7" id="Rectangle 6072" o:spid="_x0000_s1026" style="position:absolute;margin-left:81.6pt;margin-top:68.05pt;width:139.2pt;height:16.8pt;z-index:251676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cWmgIAAIsFAAAOAAAAZHJzL2Uyb0RvYy54bWysVE1v2zAMvQ/YfxB0X22nbdIFdYqgRYYB&#10;RRu0HXpWZCkWIIuapMTJfv0o+aNBV+wwLAdHFMlH8pHi9c2h0WQvnFdgSlqc5ZQIw6FSZlvSHy+r&#10;L1eU+MBMxTQYUdKj8PRm8fnTdWvnYgI16Eo4giDGz1tb0joEO88yz2vRMH8GVhhUSnANCyi6bVY5&#10;1iJ6o7NJnk+zFlxlHXDhPd7edUq6SPhSCh4epfQiEF1SzC2kr0vfTfxmi2s23zpma8X7NNg/ZNEw&#10;ZTDoCHXHAiM7p/6AahR34EGGMw5NBlIqLlINWE2Rv6vmuWZWpFqQHG9Hmvz/g+UP+7UjqirpNJ9N&#10;KDGswS49IW/MbLUg6RZJaq2fo+2zXbte8niMFR+ka+I/1kIOidjjSKw4BMLxsphNZ1cXyD9H3aQ4&#10;P58m5rM3b+t8+CagIfFQUocJJD7Z/t4HjIimg0kMZmCltE7N0yZeeNCqindJcNvNrXZkz7Drq1WO&#10;v9hoxDgxQym6ZrGyrpZ0CkctIoY2T0IiMZj9JGWSRlKMsIxzYULRqWpWiS7a5WmwOMTRI4VOgBFZ&#10;YpYjdg8wWHYgA3aXc28fXUWa6NE5/1tinfPokSKDCaNzowy4jwA0VtVH7uwHkjpqIksbqI44Ng66&#10;9+QtXyns2z3zYc0cPiBsNS6F8IgfqaEtKfQnSmpwvz66j/Y416ilpMUHWVL/c8ecoER/NzjxX4uL&#10;OEEhCReXswkK7lSzOdWYXXML2P0C14/l6Rjtgx6O0kHzirtjGaOiihmOsUvKgxuE29AtCtw+XCyX&#10;yQxfrWXh3jxbHsEjq3EuXw6vzNl+eAOO/QMMj5fN381wZxs9DSx3AaRKA/7Ga883vvg0OP12iivl&#10;VE5Wbzt08RsAAP//AwBQSwMEFAAGAAgAAAAhAByAaizeAAAACwEAAA8AAABkcnMvZG93bnJldi54&#10;bWxMj81Ow0AMhO9IvMPKSNzoJm2V0pBNhRA9cQBKpV7drEmi7k+0u2nD2+Oe4ObRjMefq81kjThT&#10;iL13CvJZBoJc43XvWgX7r+3DI4iY0Gk03pGCH4qwqW9vKiy1v7hPOu9SK7jExRIVdCkNpZSx6chi&#10;nPmBHHvfPlhMLEMrdcALl1sj51lWSIu94wsdDvTSUXPajZYxBvMx6PH9tD/k0za86reI7Uqp+7vp&#10;+QlEoin9heGKzztQM9PRj05HYVgXizlHeVgUOQhOLJd5AeJ4tdYrkHUl//9Q/wIAAP//AwBQSwEC&#10;LQAUAAYACAAAACEAtoM4kv4AAADhAQAAEwAAAAAAAAAAAAAAAAAAAAAAW0NvbnRlbnRfVHlwZXNd&#10;LnhtbFBLAQItABQABgAIAAAAIQA4/SH/1gAAAJQBAAALAAAAAAAAAAAAAAAAAC8BAABfcmVscy8u&#10;cmVsc1BLAQItABQABgAIAAAAIQB3I4cWmgIAAIsFAAAOAAAAAAAAAAAAAAAAAC4CAABkcnMvZTJv&#10;RG9jLnhtbFBLAQItABQABgAIAAAAIQAcgGos3gAAAAsBAAAPAAAAAAAAAAAAAAAAAPQEAABkcnMv&#10;ZG93bnJldi54bWxQSwUGAAAAAAQABADzAAAA/wUAAAAA&#10;" filled="f" strokecolor="red" strokeweight="1pt"/>
            </w:pict>
          </mc:Fallback>
        </mc:AlternateContent>
      </w:r>
      <w:r w:rsidRPr="00496C1C">
        <w:rPr>
          <w:noProof/>
        </w:rPr>
        <w:drawing>
          <wp:inline distT="0" distB="0" distL="0" distR="0" wp14:anchorId="2F032A58" wp14:editId="0476B1CC">
            <wp:extent cx="5760720" cy="1245235"/>
            <wp:effectExtent l="0" t="0" r="0" b="0"/>
            <wp:docPr id="6069" name="Image 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760720" cy="1245235"/>
                    </a:xfrm>
                    <a:prstGeom prst="rect">
                      <a:avLst/>
                    </a:prstGeom>
                  </pic:spPr>
                </pic:pic>
              </a:graphicData>
            </a:graphic>
          </wp:inline>
        </w:drawing>
      </w:r>
    </w:p>
    <w:p w14:paraId="41DC8C2E" w14:textId="23BB14D4" w:rsidR="00496C1C" w:rsidRDefault="00496C1C" w:rsidP="00E25535">
      <w:r>
        <w:t>Avec certains navigateurs</w:t>
      </w:r>
      <w:r w:rsidR="00A56FEB">
        <w:t>, la fermeture des blocs n’étaient pas enregistrés lorsque leurs titres contenaient des caractères accentués.</w:t>
      </w:r>
    </w:p>
    <w:p w14:paraId="07317848" w14:textId="0FE020A6" w:rsidR="005B7974" w:rsidRDefault="005B7974">
      <w:pPr>
        <w:spacing w:after="160" w:line="259" w:lineRule="auto"/>
        <w:jc w:val="left"/>
      </w:pPr>
      <w:r>
        <w:br w:type="page"/>
      </w:r>
    </w:p>
    <w:p w14:paraId="34DDA3E6" w14:textId="6F7D773C" w:rsidR="00E25535" w:rsidRDefault="2CF52996" w:rsidP="00E25535">
      <w:pPr>
        <w:pStyle w:val="Titre2"/>
        <w:rPr>
          <w:rFonts w:eastAsia="Consolas"/>
        </w:rPr>
      </w:pPr>
      <w:r w:rsidRPr="269739F6">
        <w:rPr>
          <w:rFonts w:eastAsia="Consolas"/>
        </w:rPr>
        <w:lastRenderedPageBreak/>
        <w:t>CR0</w:t>
      </w:r>
      <w:r w:rsidR="00873562">
        <w:rPr>
          <w:rFonts w:eastAsia="Consolas"/>
        </w:rPr>
        <w:t>1</w:t>
      </w:r>
      <w:r w:rsidRPr="269739F6">
        <w:rPr>
          <w:rFonts w:eastAsia="Consolas"/>
        </w:rPr>
        <w:t xml:space="preserve"> - [GRH] </w:t>
      </w:r>
      <w:r w:rsidR="00DC2810" w:rsidRPr="00DC2810">
        <w:rPr>
          <w:rFonts w:eastAsia="Consolas"/>
        </w:rPr>
        <w:t>Correction de la collision entre l'infobulle et la zone de saisie dans l'écran "GRH &gt; Livret Individuels &gt; Aptitude Médicale"</w:t>
      </w:r>
    </w:p>
    <w:p w14:paraId="3B543780" w14:textId="3A16CB9B" w:rsidR="00E25535" w:rsidRDefault="005B7974" w:rsidP="00E25535">
      <w:r w:rsidRPr="005B7974">
        <w:rPr>
          <w:noProof/>
        </w:rPr>
        <w:drawing>
          <wp:inline distT="0" distB="0" distL="0" distR="0" wp14:anchorId="178DCBF5" wp14:editId="7681374B">
            <wp:extent cx="5760720" cy="2632710"/>
            <wp:effectExtent l="0" t="0" r="0" b="0"/>
            <wp:docPr id="6073" name="Image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760720" cy="2632710"/>
                    </a:xfrm>
                    <a:prstGeom prst="rect">
                      <a:avLst/>
                    </a:prstGeom>
                  </pic:spPr>
                </pic:pic>
              </a:graphicData>
            </a:graphic>
          </wp:inline>
        </w:drawing>
      </w:r>
    </w:p>
    <w:p w14:paraId="08875F3B" w14:textId="7D270F38" w:rsidR="005B7974" w:rsidRPr="00E25535" w:rsidRDefault="005B7974" w:rsidP="00E25535">
      <w:r>
        <w:t>Dans cet écran, l’infobulle pouvait entrer en collision graphique avec la zone de saisie.</w:t>
      </w:r>
    </w:p>
    <w:p w14:paraId="441F8495" w14:textId="28E20956" w:rsidR="2CF52996" w:rsidRDefault="2CF52996" w:rsidP="00CC4B3A">
      <w:pPr>
        <w:pStyle w:val="Titre2"/>
        <w:rPr>
          <w:rFonts w:eastAsia="Consolas"/>
        </w:rPr>
      </w:pPr>
      <w:r w:rsidRPr="269739F6">
        <w:rPr>
          <w:rFonts w:eastAsia="Consolas"/>
        </w:rPr>
        <w:t>C</w:t>
      </w:r>
      <w:r w:rsidR="00DC2810">
        <w:rPr>
          <w:rFonts w:eastAsia="Consolas"/>
        </w:rPr>
        <w:t>F01</w:t>
      </w:r>
      <w:r w:rsidRPr="269739F6">
        <w:rPr>
          <w:rFonts w:eastAsia="Consolas"/>
        </w:rPr>
        <w:t xml:space="preserve">- </w:t>
      </w:r>
      <w:r w:rsidR="00BE569C" w:rsidRPr="00BE569C">
        <w:rPr>
          <w:rFonts w:eastAsia="Consolas"/>
        </w:rPr>
        <w:t>[Formation] Correction d'une anomalie sur la feuille de présence Formateurs avec le paramètre "Feuille de présence - Modèle" sur la valeur "86" ou "95" [3.13.2]</w:t>
      </w:r>
    </w:p>
    <w:p w14:paraId="028CE7EF" w14:textId="229F8FA7" w:rsidR="00E25535" w:rsidRPr="00E25535" w:rsidRDefault="008A0207" w:rsidP="00E25535">
      <w:r>
        <w:rPr>
          <w:noProof/>
        </w:rPr>
        <mc:AlternateContent>
          <mc:Choice Requires="wps">
            <w:drawing>
              <wp:anchor distT="0" distB="0" distL="114300" distR="114300" simplePos="0" relativeHeight="251678750" behindDoc="0" locked="0" layoutInCell="1" allowOverlap="1" wp14:anchorId="5E56C784" wp14:editId="5684C255">
                <wp:simplePos x="0" y="0"/>
                <wp:positionH relativeFrom="column">
                  <wp:posOffset>349885</wp:posOffset>
                </wp:positionH>
                <wp:positionV relativeFrom="paragraph">
                  <wp:posOffset>1306195</wp:posOffset>
                </wp:positionV>
                <wp:extent cx="2727960" cy="266700"/>
                <wp:effectExtent l="0" t="0" r="15240" b="19050"/>
                <wp:wrapNone/>
                <wp:docPr id="6075" name="Rectangle 6075"/>
                <wp:cNvGraphicFramePr/>
                <a:graphic xmlns:a="http://schemas.openxmlformats.org/drawingml/2006/main">
                  <a:graphicData uri="http://schemas.microsoft.com/office/word/2010/wordprocessingShape">
                    <wps:wsp>
                      <wps:cNvSpPr/>
                      <wps:spPr>
                        <a:xfrm>
                          <a:off x="0" y="0"/>
                          <a:ext cx="272796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8406E" id="Rectangle 6075" o:spid="_x0000_s1026" style="position:absolute;margin-left:27.55pt;margin-top:102.85pt;width:214.8pt;height:21pt;z-index:251678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BYmQIAAIsFAAAOAAAAZHJzL2Uyb0RvYy54bWysVE1v2zAMvQ/YfxB0X+0EbbIGdYqgRYYB&#10;RVu0HXpWZCk2IIsapcTJfv0o+aNBV+wwLAdHFMlH8onk1fWhMWyv0NdgCz45yzlTVkJZ223Bf7ys&#10;v3zlzAdhS2HAqoIflefXy8+frlq3UFOowJQKGYFYv2hdwasQ3CLLvKxUI/wZOGVJqQEbEUjEbVai&#10;aAm9Mdk0z2dZC1g6BKm8p9vbTsmXCV9rJcOD1l4FZgpOuYX0xfTdxG+2vBKLLQpX1bJPQ/xDFo2o&#10;LQUdoW5FEGyH9R9QTS0RPOhwJqHJQOtaqlQDVTPJ31XzXAmnUi1EjncjTf7/wcr7/SOyuiz4LJ9f&#10;cGZFQ6/0RLwJuzWKpVsiqXV+QbbP7hF7ydMxVnzQ2MR/qoUdErHHkVh1CEzS5XQ+nV/OiH9Juuls&#10;Ns8T89mbt0MfviloWDwUHCmBxKfY3/lAEcl0MInBLKxrY9LjGRsvPJi6jHdJwO3mxiDbC3r19Tqn&#10;X3xowjgxIym6ZrGyrpZ0CkejIoaxT0oTMTH7lElqSTXCCimVDZNOVYlSddEuToPFJo4eKXQCjMia&#10;shyxe4DBsgMZsLuce/voqlJHj8753xLrnEePFBlsGJ2b2gJ+BGCoqj5yZz+Q1FETWdpAeaS2Qejm&#10;yTu5rund7oQPjwJpgOipaSmEB/poA23BoT9xVgH++ug+2lNfk5azlgay4P7nTqDizHy31PGXk/Pz&#10;OMFJOL+YT0nAU83mVGN3zQ3Q609o/TiZjtE+mOGoEZpX2h2rGJVUwkqKXXAZcBBuQrcoaPtItVol&#10;M5paJ8KdfXYygkdWY1++HF4Fur55A7X9PQzDKxbverizjZ4WVrsAuk4N/sZrzzdNfGqcfjvFlXIq&#10;J6u3Hbr8DQAA//8DAFBLAwQUAAYACAAAACEACIK7V94AAAAKAQAADwAAAGRycy9kb3ducmV2Lnht&#10;bEyPzU7DMBCE70i8g7VI3KiTKiFViFMhRE8cgFKJ6zY2SVR7bcVOG96e5QS3/Zmd+bbZLs6Ks5ni&#10;6ElBvspAGOq8HqlXcPjY3W1AxISk0XoyCr5NhG17fdVgrf2F3s15n3rBJhRrVDCkFGopYzcYh3Hl&#10;gyHeffnJYeJ26qWe8MLmzsp1lt1LhyNxwoDBPA2mO+1nxxjBvgU9v54On/mym571S8S+Uur2Znl8&#10;AJHMkv7E8IvPN9Ay09HPpKOwCsoyZ6WCdVZWIFhQbAoujjwpqgpk28j/L7Q/AAAA//8DAFBLAQIt&#10;ABQABgAIAAAAIQC2gziS/gAAAOEBAAATAAAAAAAAAAAAAAAAAAAAAABbQ29udGVudF9UeXBlc10u&#10;eG1sUEsBAi0AFAAGAAgAAAAhADj9If/WAAAAlAEAAAsAAAAAAAAAAAAAAAAALwEAAF9yZWxzLy5y&#10;ZWxzUEsBAi0AFAAGAAgAAAAhAOsaMFiZAgAAiwUAAA4AAAAAAAAAAAAAAAAALgIAAGRycy9lMm9E&#10;b2MueG1sUEsBAi0AFAAGAAgAAAAhAAiCu1feAAAACgEAAA8AAAAAAAAAAAAAAAAA8wQAAGRycy9k&#10;b3ducmV2LnhtbFBLBQYAAAAABAAEAPMAAAD+BQAAAAA=&#10;" filled="f" strokecolor="red" strokeweight="1pt"/>
            </w:pict>
          </mc:Fallback>
        </mc:AlternateContent>
      </w:r>
      <w:r w:rsidRPr="008E4032">
        <w:rPr>
          <w:rFonts w:ascii="Consolas" w:eastAsia="Consolas" w:hAnsi="Consolas" w:cs="Consolas"/>
          <w:noProof/>
        </w:rPr>
        <w:drawing>
          <wp:inline distT="0" distB="0" distL="0" distR="0" wp14:anchorId="1A78ADF4" wp14:editId="54F7008B">
            <wp:extent cx="5760720" cy="1670685"/>
            <wp:effectExtent l="0" t="0" r="0" b="5715"/>
            <wp:docPr id="6074" name="Imag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5EF987FB" w14:textId="6A05B9C9" w:rsidR="00BE569C" w:rsidRDefault="00BE569C" w:rsidP="00BE569C">
      <w:pPr>
        <w:pStyle w:val="Titre2"/>
        <w:rPr>
          <w:rFonts w:eastAsia="Consolas"/>
        </w:rPr>
      </w:pPr>
      <w:r w:rsidRPr="269739F6">
        <w:rPr>
          <w:rFonts w:eastAsia="Consolas"/>
        </w:rPr>
        <w:t>C</w:t>
      </w:r>
      <w:r>
        <w:rPr>
          <w:rFonts w:eastAsia="Consolas"/>
        </w:rPr>
        <w:t>F02</w:t>
      </w:r>
      <w:r w:rsidRPr="269739F6">
        <w:rPr>
          <w:rFonts w:eastAsia="Consolas"/>
        </w:rPr>
        <w:t xml:space="preserve">- </w:t>
      </w:r>
      <w:r w:rsidRPr="00BE569C">
        <w:rPr>
          <w:rFonts w:eastAsia="Consolas"/>
        </w:rPr>
        <w:t xml:space="preserve">[Formation] </w:t>
      </w:r>
      <w:r w:rsidR="00FC061B" w:rsidRPr="00FC061B">
        <w:rPr>
          <w:rFonts w:eastAsia="Consolas"/>
        </w:rPr>
        <w:t>Correction d'une anomalie sur les prérequis "emplois" des stages/sessions [3.13.2]</w:t>
      </w:r>
    </w:p>
    <w:p w14:paraId="78B532E0" w14:textId="539BF0E4" w:rsidR="004E6409" w:rsidRDefault="00B81EC0" w:rsidP="004E6409">
      <w:r w:rsidRPr="00B81EC0">
        <w:rPr>
          <w:noProof/>
        </w:rPr>
        <w:drawing>
          <wp:inline distT="0" distB="0" distL="0" distR="0" wp14:anchorId="20752A7B" wp14:editId="35A2B11F">
            <wp:extent cx="5760720" cy="1600835"/>
            <wp:effectExtent l="0" t="0" r="0" b="0"/>
            <wp:docPr id="6076" name="Imag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760720" cy="1600835"/>
                    </a:xfrm>
                    <a:prstGeom prst="rect">
                      <a:avLst/>
                    </a:prstGeom>
                  </pic:spPr>
                </pic:pic>
              </a:graphicData>
            </a:graphic>
          </wp:inline>
        </w:drawing>
      </w:r>
    </w:p>
    <w:p w14:paraId="3E82B15C" w14:textId="5980FD03" w:rsidR="00BB02AE" w:rsidRDefault="0029428C">
      <w:pPr>
        <w:spacing w:after="160" w:line="259" w:lineRule="auto"/>
        <w:jc w:val="left"/>
      </w:pPr>
      <w:r>
        <w:t>Ce type de prérequis pouvait être mal interprété en fonction du paramétrage.</w:t>
      </w:r>
      <w:r w:rsidR="00BB02AE">
        <w:br w:type="page"/>
      </w:r>
    </w:p>
    <w:p w14:paraId="2D7E9D26" w14:textId="06737B77" w:rsidR="00BE569C" w:rsidRDefault="00BE569C" w:rsidP="00BE569C">
      <w:pPr>
        <w:pStyle w:val="Titre2"/>
        <w:rPr>
          <w:rFonts w:eastAsia="Consolas"/>
        </w:rPr>
      </w:pPr>
      <w:r w:rsidRPr="269739F6">
        <w:rPr>
          <w:rFonts w:eastAsia="Consolas"/>
        </w:rPr>
        <w:lastRenderedPageBreak/>
        <w:t>C</w:t>
      </w:r>
      <w:r>
        <w:rPr>
          <w:rFonts w:eastAsia="Consolas"/>
        </w:rPr>
        <w:t>F0</w:t>
      </w:r>
      <w:r w:rsidR="00FC061B">
        <w:rPr>
          <w:rFonts w:eastAsia="Consolas"/>
        </w:rPr>
        <w:t>3</w:t>
      </w:r>
      <w:r w:rsidRPr="269739F6">
        <w:rPr>
          <w:rFonts w:eastAsia="Consolas"/>
        </w:rPr>
        <w:t xml:space="preserve">- </w:t>
      </w:r>
      <w:r w:rsidRPr="00BE569C">
        <w:rPr>
          <w:rFonts w:eastAsia="Consolas"/>
        </w:rPr>
        <w:t xml:space="preserve">[Formation] </w:t>
      </w:r>
      <w:r w:rsidR="00AD0A85" w:rsidRPr="00AD0A85">
        <w:rPr>
          <w:rFonts w:eastAsia="Consolas"/>
        </w:rPr>
        <w:t>Correction de l'affichage des demandes déposées de la période en cours pour le recueil des besoins individuels lors que l'agent n'a qu'une seule affectation</w:t>
      </w:r>
    </w:p>
    <w:p w14:paraId="39F60084" w14:textId="6D763506" w:rsidR="00BE569C" w:rsidRDefault="007B3F87" w:rsidP="00BE569C">
      <w:r w:rsidRPr="007B3F87">
        <w:rPr>
          <w:noProof/>
        </w:rPr>
        <w:drawing>
          <wp:inline distT="0" distB="0" distL="0" distR="0" wp14:anchorId="6ADD05F6" wp14:editId="6798A4CC">
            <wp:extent cx="5760720" cy="2769870"/>
            <wp:effectExtent l="0" t="0" r="0" b="0"/>
            <wp:docPr id="6077" name="Imag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760720" cy="2769870"/>
                    </a:xfrm>
                    <a:prstGeom prst="rect">
                      <a:avLst/>
                    </a:prstGeom>
                  </pic:spPr>
                </pic:pic>
              </a:graphicData>
            </a:graphic>
          </wp:inline>
        </w:drawing>
      </w:r>
    </w:p>
    <w:p w14:paraId="3A38B613" w14:textId="16D6D84E" w:rsidR="007B3F87" w:rsidRDefault="007B3F87" w:rsidP="00BE569C">
      <w:r>
        <w:t>Cet écran pouvait ne pas fonctionner avec des agents ayant des affectations uniques (sans mutualisation).</w:t>
      </w:r>
    </w:p>
    <w:p w14:paraId="43BDC96C" w14:textId="6773CEEF" w:rsidR="00BE569C" w:rsidRDefault="00BE569C" w:rsidP="00BE569C">
      <w:pPr>
        <w:pStyle w:val="Titre2"/>
        <w:rPr>
          <w:rFonts w:eastAsia="Consolas"/>
        </w:rPr>
      </w:pPr>
      <w:r w:rsidRPr="269739F6">
        <w:rPr>
          <w:rFonts w:eastAsia="Consolas"/>
        </w:rPr>
        <w:t>C</w:t>
      </w:r>
      <w:r>
        <w:rPr>
          <w:rFonts w:eastAsia="Consolas"/>
        </w:rPr>
        <w:t>F0</w:t>
      </w:r>
      <w:r w:rsidR="00FC061B">
        <w:rPr>
          <w:rFonts w:eastAsia="Consolas"/>
        </w:rPr>
        <w:t>4</w:t>
      </w:r>
      <w:r w:rsidRPr="269739F6">
        <w:rPr>
          <w:rFonts w:eastAsia="Consolas"/>
        </w:rPr>
        <w:t xml:space="preserve">- </w:t>
      </w:r>
      <w:r w:rsidRPr="00BE569C">
        <w:rPr>
          <w:rFonts w:eastAsia="Consolas"/>
        </w:rPr>
        <w:t>[Formation]</w:t>
      </w:r>
      <w:r w:rsidR="00AD0A85">
        <w:rPr>
          <w:rFonts w:eastAsia="Consolas"/>
        </w:rPr>
        <w:t xml:space="preserve"> </w:t>
      </w:r>
      <w:r w:rsidR="00AD0A85" w:rsidRPr="00AD0A85">
        <w:rPr>
          <w:rFonts w:eastAsia="Consolas"/>
        </w:rPr>
        <w:t>Correction du publipostage des retours-chariots dans les balises "Objectif", "Observations", "Matériel" et "Tenue stagiaire" sur les "fiches gestions/ressources" et "courriers libres" sur des modèles .docx ouverts avec LibreOffice/OpenOffice (publipostage PDF)</w:t>
      </w:r>
    </w:p>
    <w:p w14:paraId="39E29012" w14:textId="296C52EF" w:rsidR="00BE569C" w:rsidRDefault="00FC583B" w:rsidP="00BE569C">
      <w:r>
        <w:rPr>
          <w:rFonts w:eastAsia="Consolas"/>
        </w:rPr>
        <w:t>[Point technique - Illustration peu expressive</w:t>
      </w:r>
      <w:r w:rsidR="00DD7CFF">
        <w:rPr>
          <w:rFonts w:eastAsia="Consolas"/>
        </w:rPr>
        <w:t xml:space="preserve"> par rapport au titre</w:t>
      </w:r>
      <w:r>
        <w:rPr>
          <w:rFonts w:eastAsia="Consolas"/>
        </w:rPr>
        <w:t>]</w:t>
      </w:r>
    </w:p>
    <w:p w14:paraId="2888DA61" w14:textId="6F6802DA" w:rsidR="00FC061B" w:rsidRDefault="00FC061B" w:rsidP="00FC061B">
      <w:pPr>
        <w:pStyle w:val="Titre2"/>
        <w:rPr>
          <w:rFonts w:eastAsia="Consolas"/>
        </w:rPr>
      </w:pPr>
      <w:r w:rsidRPr="269739F6">
        <w:rPr>
          <w:rFonts w:eastAsia="Consolas"/>
        </w:rPr>
        <w:t>C</w:t>
      </w:r>
      <w:r>
        <w:rPr>
          <w:rFonts w:eastAsia="Consolas"/>
        </w:rPr>
        <w:t>F05</w:t>
      </w:r>
      <w:r w:rsidRPr="269739F6">
        <w:rPr>
          <w:rFonts w:eastAsia="Consolas"/>
        </w:rPr>
        <w:t xml:space="preserve">- </w:t>
      </w:r>
      <w:r w:rsidRPr="00BE569C">
        <w:rPr>
          <w:rFonts w:eastAsia="Consolas"/>
        </w:rPr>
        <w:t xml:space="preserve">[Formation] </w:t>
      </w:r>
      <w:r w:rsidR="00AD0A85" w:rsidRPr="00AD0A85">
        <w:rPr>
          <w:rFonts w:eastAsia="Consolas"/>
        </w:rPr>
        <w:t>Correction de l'en-tête de l'export Excel/Calc de l'écran "Plan de Formation &gt; Besoins Individuels &gt; Transformation"</w:t>
      </w:r>
    </w:p>
    <w:p w14:paraId="76474E04" w14:textId="2CAFC0D6" w:rsidR="00B82642" w:rsidRDefault="00DD7CFF" w:rsidP="00B82642">
      <w:r>
        <w:rPr>
          <w:noProof/>
        </w:rPr>
        <mc:AlternateContent>
          <mc:Choice Requires="wps">
            <w:drawing>
              <wp:anchor distT="0" distB="0" distL="114300" distR="114300" simplePos="0" relativeHeight="251680798" behindDoc="0" locked="0" layoutInCell="1" allowOverlap="1" wp14:anchorId="5FF08769" wp14:editId="4B8FDDF3">
                <wp:simplePos x="0" y="0"/>
                <wp:positionH relativeFrom="column">
                  <wp:posOffset>5447665</wp:posOffset>
                </wp:positionH>
                <wp:positionV relativeFrom="paragraph">
                  <wp:posOffset>728980</wp:posOffset>
                </wp:positionV>
                <wp:extent cx="236220" cy="259715"/>
                <wp:effectExtent l="0" t="0" r="11430" b="26035"/>
                <wp:wrapNone/>
                <wp:docPr id="6079" name="Rectangle 6079"/>
                <wp:cNvGraphicFramePr/>
                <a:graphic xmlns:a="http://schemas.openxmlformats.org/drawingml/2006/main">
                  <a:graphicData uri="http://schemas.microsoft.com/office/word/2010/wordprocessingShape">
                    <wps:wsp>
                      <wps:cNvSpPr/>
                      <wps:spPr>
                        <a:xfrm>
                          <a:off x="0" y="0"/>
                          <a:ext cx="236220" cy="259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2AA8" id="Rectangle 6079" o:spid="_x0000_s1026" style="position:absolute;margin-left:428.95pt;margin-top:57.4pt;width:18.6pt;height:20.45pt;z-index:251680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UJmAIAAIoFAAAOAAAAZHJzL2Uyb0RvYy54bWysVE1v2zAMvQ/YfxB0X+1kST+MOkWQIsOA&#10;oi3aDj0rshQbkEVNUuJkv36UZLtBV+wwzAdZEslH8onk9c2hVWQvrGtAl3RyllMiNIeq0duS/nhZ&#10;f7mkxHmmK6ZAi5IehaM3i8+frjtTiCnUoCphCYJoV3SmpLX3psgyx2vRMncGRmgUSrAt83i026yy&#10;rEP0VmXTPD/POrCVscCFc3h7m4R0EfGlFNw/SOmEJ6qkGJuPq43rJqzZ4poVW8tM3fA+DPYPUbSs&#10;0eh0hLplnpGdbf6AahtuwYH0ZxzaDKRsuIg5YDaT/F02zzUzIuaC5Dgz0uT+Hyy/3z9a0lQlPc8v&#10;rijRrMVXekLemN4qQeItktQZV6Dus3m0/cnhNmR8kLYNf8yFHCKxx5FYcfCE4+X06/l0ivRzFE3n&#10;VxeTeSA+ezM21vlvAloSNiW16D/SyfZ3zifVQSX40rBulMJ7VigdVgeqqcJdPNjtZqUs2TN89PU6&#10;x693d6KGzoNpFhJLqcSdPyqRYJ+ERF5C8DGSWJFihGWcC+0nSVSzSiRv81NnoYaDRcxUaQQMyBKj&#10;HLF7gEEzgQzYKe9eP5iKWNCjcf63wJLxaBE9g/ajcdtosB8BKMyq95z0B5ISNYGlDVRHrBoLqZ2c&#10;4esG3+2OOf/ILPYPPjXOBP+Ai1TQlRT6HSU12F8f3Qd9LGuUUtJhP5bU/dwxKyhR3zUW/NVkNgsN&#10;HA+z+UUoJ3sq2ZxK9K5dAb7+BKeP4XEb9L0attJC+4qjYxm8oohpjr5Lyr0dDiuf5gQOHy6Wy6iG&#10;TWuYv9PPhgfwwGqoy5fDK7OmL16PVX8PQ++y4l0NJ91gqWG58yCbWOBvvPZ8Y8PHwumHU5gop+eo&#10;9TZCF78BAAD//wMAUEsDBBQABgAIAAAAIQDWSjix3gAAAAsBAAAPAAAAZHJzL2Rvd25yZXYueG1s&#10;TI9BT8MwDIXvSPyHyEjcWFpEaVeaTgixEwdgTOKaNaatljhVkm7l32NOcLTf8/P3ms3irDhhiKMn&#10;BfkqA4HUeTNSr2D/sb2pQMSkyWjrCRV8Y4RNe3nR6Nr4M73jaZd6wSEUa61gSGmqpYzdgE7HlZ+Q&#10;WPvywenEY+ilCfrM4c7K2yy7l06PxB8GPeHTgN1xNzvGmOzbZObX4/4zX7bh2bxE3ZdKXV8tjw8g&#10;Ei7pzwy/+HwDLTMd/EwmCqugKso1W1nI77gDO6p1kYM48KYoSpBtI/93aH8AAAD//wMAUEsBAi0A&#10;FAAGAAgAAAAhALaDOJL+AAAA4QEAABMAAAAAAAAAAAAAAAAAAAAAAFtDb250ZW50X1R5cGVzXS54&#10;bWxQSwECLQAUAAYACAAAACEAOP0h/9YAAACUAQAACwAAAAAAAAAAAAAAAAAvAQAAX3JlbHMvLnJl&#10;bHNQSwECLQAUAAYACAAAACEA+G61CZgCAACKBQAADgAAAAAAAAAAAAAAAAAuAgAAZHJzL2Uyb0Rv&#10;Yy54bWxQSwECLQAUAAYACAAAACEA1ko4sd4AAAALAQAADwAAAAAAAAAAAAAAAADyBAAAZHJzL2Rv&#10;d25yZXYueG1sUEsFBgAAAAAEAAQA8wAAAP0FAAAAAA==&#10;" filled="f" strokecolor="red" strokeweight="1pt"/>
            </w:pict>
          </mc:Fallback>
        </mc:AlternateContent>
      </w:r>
      <w:r w:rsidRPr="00DD7CFF">
        <w:rPr>
          <w:noProof/>
        </w:rPr>
        <w:drawing>
          <wp:inline distT="0" distB="0" distL="0" distR="0" wp14:anchorId="402CB88C" wp14:editId="145996B6">
            <wp:extent cx="5760720" cy="991235"/>
            <wp:effectExtent l="0" t="0" r="0" b="0"/>
            <wp:docPr id="6078" name="Image 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760720" cy="991235"/>
                    </a:xfrm>
                    <a:prstGeom prst="rect">
                      <a:avLst/>
                    </a:prstGeom>
                  </pic:spPr>
                </pic:pic>
              </a:graphicData>
            </a:graphic>
          </wp:inline>
        </w:drawing>
      </w:r>
    </w:p>
    <w:p w14:paraId="371E813D" w14:textId="50F38E37" w:rsidR="00DD7CFF" w:rsidRPr="00B82642" w:rsidRDefault="00DD7CFF" w:rsidP="00B82642">
      <w:r>
        <w:t>Les colonnes de titres étaient décalées dans cet export Excel/Calc.</w:t>
      </w:r>
    </w:p>
    <w:p w14:paraId="6531E64F" w14:textId="44FCAE19" w:rsidR="00B82642" w:rsidRDefault="00FC061B" w:rsidP="00B82642">
      <w:pPr>
        <w:pStyle w:val="Titre2"/>
        <w:rPr>
          <w:rFonts w:eastAsia="Consolas"/>
        </w:rPr>
      </w:pPr>
      <w:r w:rsidRPr="269739F6">
        <w:rPr>
          <w:rFonts w:eastAsia="Consolas"/>
        </w:rPr>
        <w:t>C</w:t>
      </w:r>
      <w:r>
        <w:rPr>
          <w:rFonts w:eastAsia="Consolas"/>
        </w:rPr>
        <w:t>F06</w:t>
      </w:r>
      <w:r w:rsidRPr="269739F6">
        <w:rPr>
          <w:rFonts w:eastAsia="Consolas"/>
        </w:rPr>
        <w:t xml:space="preserve">- </w:t>
      </w:r>
      <w:r w:rsidRPr="00BE569C">
        <w:rPr>
          <w:rFonts w:eastAsia="Consolas"/>
        </w:rPr>
        <w:t xml:space="preserve">[Formation] </w:t>
      </w:r>
      <w:r w:rsidR="000809AB" w:rsidRPr="000809AB">
        <w:rPr>
          <w:rFonts w:eastAsia="Consolas"/>
        </w:rPr>
        <w:t>Correction de l'application de la variable "Sessions - Prérequis grades actifs" en valeur "OUI"</w:t>
      </w:r>
    </w:p>
    <w:p w14:paraId="643EE3BC" w14:textId="744A6F08" w:rsidR="00DD7CFF" w:rsidRPr="00DD7CFF" w:rsidRDefault="00DD7CFF" w:rsidP="00DD7CFF">
      <w:r>
        <w:t>Cette variable n’était pas bien prise en compte dans certains écrans et continuait à tenir compte des historiques de grades.</w:t>
      </w:r>
    </w:p>
    <w:p w14:paraId="00718BD0" w14:textId="669279F8" w:rsidR="00BE1366" w:rsidRDefault="00BE1366" w:rsidP="00BE1366">
      <w:pPr>
        <w:pStyle w:val="Titre2"/>
        <w:rPr>
          <w:rFonts w:eastAsia="Consolas"/>
        </w:rPr>
      </w:pPr>
      <w:r w:rsidRPr="00BE1366">
        <w:rPr>
          <w:rFonts w:eastAsia="Consolas"/>
        </w:rPr>
        <w:t>CF07 - [Formation] Correction d'une anomalie sur le catalogue "SDMIS" avec une base de données Oracle</w:t>
      </w:r>
    </w:p>
    <w:p w14:paraId="5E3A6271" w14:textId="012F9CB1" w:rsidR="00DD7CFF" w:rsidRDefault="00DD7CFF" w:rsidP="00DD7CFF">
      <w:r>
        <w:t>L’écran de navigation du catalogue (ex : accès par le bouton sur la mire de connexion) n’affichait aucune session sur une base Oracle (SQL compliance).</w:t>
      </w:r>
    </w:p>
    <w:p w14:paraId="436AF518" w14:textId="794982BA" w:rsidR="00DD7CFF" w:rsidRDefault="00DD7CFF">
      <w:pPr>
        <w:spacing w:after="160" w:line="259" w:lineRule="auto"/>
        <w:jc w:val="left"/>
      </w:pPr>
      <w:r>
        <w:br w:type="page"/>
      </w:r>
    </w:p>
    <w:p w14:paraId="0269F245" w14:textId="1F0D6635" w:rsidR="00FC061B" w:rsidRDefault="00BE1366" w:rsidP="00BE1366">
      <w:pPr>
        <w:pStyle w:val="Titre2"/>
        <w:rPr>
          <w:rFonts w:eastAsia="Consolas"/>
        </w:rPr>
      </w:pPr>
      <w:r w:rsidRPr="00BE1366">
        <w:rPr>
          <w:rFonts w:eastAsia="Consolas"/>
        </w:rPr>
        <w:lastRenderedPageBreak/>
        <w:t>CF08 - [Formation] Correction d'une anomalie lors de la suppression successive de pièces jointes dans les stages et sessions</w:t>
      </w:r>
    </w:p>
    <w:p w14:paraId="16AD93AC" w14:textId="0D678A95" w:rsidR="000A1DD7" w:rsidRDefault="00775DB7" w:rsidP="00FC061B">
      <w:r w:rsidRPr="00775DB7">
        <w:rPr>
          <w:noProof/>
        </w:rPr>
        <w:drawing>
          <wp:inline distT="0" distB="0" distL="0" distR="0" wp14:anchorId="583C3E5C" wp14:editId="0E6AC9FC">
            <wp:extent cx="5760720" cy="2372995"/>
            <wp:effectExtent l="0" t="0" r="0" b="825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760720" cy="2372995"/>
                    </a:xfrm>
                    <a:prstGeom prst="rect">
                      <a:avLst/>
                    </a:prstGeom>
                  </pic:spPr>
                </pic:pic>
              </a:graphicData>
            </a:graphic>
          </wp:inline>
        </w:drawing>
      </w:r>
    </w:p>
    <w:p w14:paraId="68C25D0E" w14:textId="1DBA0BF7" w:rsidR="00775DB7" w:rsidRDefault="00775DB7" w:rsidP="00FC061B">
      <w:r>
        <w:t>La suppression successive de deux pièces jointes ne fonctionnait pas à cause d’une variable technique rémanente.</w:t>
      </w:r>
    </w:p>
    <w:p w14:paraId="1B5A9C6F" w14:textId="13997D73" w:rsidR="004E1EB8" w:rsidRDefault="004E1EB8" w:rsidP="004E1EB8">
      <w:pPr>
        <w:pStyle w:val="Titre2"/>
      </w:pPr>
      <w:r>
        <w:t xml:space="preserve">CF09 - [Formation] Correction de la répétition d'en-tête dans l'écran "Formation &gt; Sessions &gt; Détails &gt; Présences" </w:t>
      </w:r>
    </w:p>
    <w:p w14:paraId="026E55B6" w14:textId="7C38FCE9" w:rsidR="004E1EB8" w:rsidRDefault="00156E0E" w:rsidP="004E1EB8">
      <w:r w:rsidRPr="00156E0E">
        <w:rPr>
          <w:noProof/>
        </w:rPr>
        <w:drawing>
          <wp:inline distT="0" distB="0" distL="0" distR="0" wp14:anchorId="3ED6B396" wp14:editId="2F877FA7">
            <wp:extent cx="5760720" cy="3195955"/>
            <wp:effectExtent l="0" t="0" r="0" b="4445"/>
            <wp:docPr id="6061" name="Imag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760720" cy="3195955"/>
                    </a:xfrm>
                    <a:prstGeom prst="rect">
                      <a:avLst/>
                    </a:prstGeom>
                  </pic:spPr>
                </pic:pic>
              </a:graphicData>
            </a:graphic>
          </wp:inline>
        </w:drawing>
      </w:r>
    </w:p>
    <w:p w14:paraId="314B6F48" w14:textId="31802CE0" w:rsidR="00156E0E" w:rsidRDefault="00156E0E" w:rsidP="004E1EB8">
      <w:r>
        <w:t xml:space="preserve">Dans cet écran, l’en-tête avec les dates avait été mis en « dynamique » mais cela pouvait engendrer des anomalies d’affichage et certains navigateurs </w:t>
      </w:r>
      <w:r w:rsidR="00FD6F63">
        <w:t>ne prenaient pas cette répétition. Dorénavant, la répétition est fixe et limitée si la taille de la page est trop importante. De plus, l’infobulle en survol affichera dorénavant la date.</w:t>
      </w:r>
    </w:p>
    <w:p w14:paraId="1D466053" w14:textId="2FEA068D" w:rsidR="00FD6F63" w:rsidRDefault="00FD6F63">
      <w:pPr>
        <w:spacing w:after="160" w:line="259" w:lineRule="auto"/>
        <w:jc w:val="left"/>
      </w:pPr>
      <w:r>
        <w:br w:type="page"/>
      </w:r>
    </w:p>
    <w:p w14:paraId="0569B3BD" w14:textId="44F7DB88" w:rsidR="004E1EB8" w:rsidRDefault="004E1EB8" w:rsidP="004E1EB8">
      <w:pPr>
        <w:pStyle w:val="Titre2"/>
      </w:pPr>
      <w:r>
        <w:lastRenderedPageBreak/>
        <w:t>CF10 - [Formation] Correction du publipostage des présences dans les courriers libres lorsque la présence est en saisie détaillée</w:t>
      </w:r>
    </w:p>
    <w:p w14:paraId="73ADBE67" w14:textId="1D2D6BAE" w:rsidR="00FD6F63" w:rsidRDefault="000F5EC4" w:rsidP="00FD6F63">
      <w:r w:rsidRPr="000F5EC4">
        <w:rPr>
          <w:noProof/>
        </w:rPr>
        <w:drawing>
          <wp:inline distT="0" distB="0" distL="0" distR="0" wp14:anchorId="313CEFFC" wp14:editId="7A10C8C4">
            <wp:extent cx="5760720" cy="2108200"/>
            <wp:effectExtent l="0" t="0" r="0" b="6350"/>
            <wp:docPr id="6065" name="Imag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760720" cy="2108200"/>
                    </a:xfrm>
                    <a:prstGeom prst="rect">
                      <a:avLst/>
                    </a:prstGeom>
                  </pic:spPr>
                </pic:pic>
              </a:graphicData>
            </a:graphic>
          </wp:inline>
        </w:drawing>
      </w:r>
    </w:p>
    <w:p w14:paraId="7288A83B" w14:textId="38C34A6C" w:rsidR="000F5EC4" w:rsidRPr="00FD6F63" w:rsidRDefault="000F5EC4" w:rsidP="00FD6F63">
      <w:r>
        <w:t>Ces balises de courriers libres pouvaient ne pas fonctionner convenablement (PRES_LISTE et PRES_LISTDUREE).</w:t>
      </w:r>
    </w:p>
    <w:p w14:paraId="7892BDF8" w14:textId="0E59837C" w:rsidR="000A1DD7" w:rsidRDefault="000A1DD7" w:rsidP="000A1DD7">
      <w:pPr>
        <w:pStyle w:val="Titre2"/>
        <w:rPr>
          <w:rFonts w:eastAsia="Consolas"/>
        </w:rPr>
      </w:pPr>
      <w:r w:rsidRPr="269739F6">
        <w:rPr>
          <w:rFonts w:eastAsia="Consolas"/>
        </w:rPr>
        <w:t>C</w:t>
      </w:r>
      <w:r>
        <w:rPr>
          <w:rFonts w:eastAsia="Consolas"/>
        </w:rPr>
        <w:t>O01</w:t>
      </w:r>
      <w:r w:rsidRPr="269739F6">
        <w:rPr>
          <w:rFonts w:eastAsia="Consolas"/>
        </w:rPr>
        <w:t xml:space="preserve">- </w:t>
      </w:r>
      <w:r w:rsidRPr="000A1DD7">
        <w:rPr>
          <w:rFonts w:eastAsia="Consolas"/>
        </w:rPr>
        <w:t>[Outils] Correction d'une anomalie potentielle lors de la conversion PDF des documents [3.13.1]</w:t>
      </w:r>
    </w:p>
    <w:p w14:paraId="52D96208" w14:textId="51DBB152" w:rsidR="000A1DD7" w:rsidRDefault="00775DB7" w:rsidP="00FC061B">
      <w:r>
        <w:rPr>
          <w:rFonts w:eastAsia="Consolas"/>
        </w:rPr>
        <w:t>[Point technique - Illustration peu expressive par rapport au titre]</w:t>
      </w:r>
    </w:p>
    <w:p w14:paraId="374A162C" w14:textId="4A9CC7D4" w:rsidR="000A1DD7" w:rsidRDefault="000A1DD7" w:rsidP="000A1DD7">
      <w:pPr>
        <w:pStyle w:val="Titre2"/>
        <w:rPr>
          <w:rFonts w:eastAsia="Consolas"/>
        </w:rPr>
      </w:pPr>
      <w:r w:rsidRPr="269739F6">
        <w:rPr>
          <w:rFonts w:eastAsia="Consolas"/>
        </w:rPr>
        <w:t>C</w:t>
      </w:r>
      <w:r w:rsidR="000F2E4A">
        <w:rPr>
          <w:rFonts w:eastAsia="Consolas"/>
        </w:rPr>
        <w:t>O02</w:t>
      </w:r>
      <w:r w:rsidRPr="269739F6">
        <w:rPr>
          <w:rFonts w:eastAsia="Consolas"/>
        </w:rPr>
        <w:t xml:space="preserve">- </w:t>
      </w:r>
      <w:r w:rsidR="000F2E4A" w:rsidRPr="000F2E4A">
        <w:rPr>
          <w:rFonts w:eastAsia="Consolas"/>
        </w:rPr>
        <w:t>[Outils] L'interface entrante XML des sessions devrait dorénavant mettre à jour le nouveau champ "service" (v3) plutôt que l'ancien champ "groupement organisateur" - toujours avec le champ XML "groupementOrganisateur"</w:t>
      </w:r>
    </w:p>
    <w:p w14:paraId="222CAE17" w14:textId="6E82D893" w:rsidR="00775DB7" w:rsidRDefault="00A8402F" w:rsidP="00775DB7">
      <w:pPr>
        <w:rPr>
          <w:rFonts w:eastAsia="Consolas"/>
        </w:rPr>
      </w:pPr>
      <w:r>
        <w:rPr>
          <w:rFonts w:eastAsia="Consolas"/>
        </w:rPr>
        <w:t>[Point technique – Aucune illustration possible]</w:t>
      </w:r>
    </w:p>
    <w:p w14:paraId="30298E56" w14:textId="77777777" w:rsidR="00A8402F" w:rsidRPr="00775DB7" w:rsidRDefault="00A8402F" w:rsidP="00775DB7"/>
    <w:sectPr w:rsidR="00A8402F" w:rsidRPr="00775DB7" w:rsidSect="00824313">
      <w:headerReference w:type="default" r:id="rId67"/>
      <w:footerReference w:type="default" r:id="rId68"/>
      <w:footerReference w:type="firs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62234" w14:textId="77777777" w:rsidR="005539B7" w:rsidRDefault="005539B7" w:rsidP="00824313">
      <w:r>
        <w:separator/>
      </w:r>
    </w:p>
  </w:endnote>
  <w:endnote w:type="continuationSeparator" w:id="0">
    <w:p w14:paraId="5B43366F" w14:textId="77777777" w:rsidR="005539B7" w:rsidRDefault="005539B7" w:rsidP="00824313">
      <w:r>
        <w:continuationSeparator/>
      </w:r>
    </w:p>
  </w:endnote>
  <w:endnote w:type="continuationNotice" w:id="1">
    <w:p w14:paraId="695B2652" w14:textId="77777777" w:rsidR="005539B7" w:rsidRDefault="00553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A2ED6" w14:textId="77777777" w:rsidR="005539B7" w:rsidRDefault="005539B7" w:rsidP="00824313">
      <w:r>
        <w:separator/>
      </w:r>
    </w:p>
  </w:footnote>
  <w:footnote w:type="continuationSeparator" w:id="0">
    <w:p w14:paraId="59F43F6C" w14:textId="77777777" w:rsidR="005539B7" w:rsidRDefault="005539B7" w:rsidP="00824313">
      <w:r>
        <w:continuationSeparator/>
      </w:r>
    </w:p>
  </w:footnote>
  <w:footnote w:type="continuationNotice" w:id="1">
    <w:p w14:paraId="385A0527" w14:textId="77777777" w:rsidR="005539B7" w:rsidRDefault="00553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5E3CB42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Nouveautés de la version 3.</w:t>
    </w:r>
    <w:r w:rsidR="269739F6">
      <w:rPr>
        <w:rStyle w:val="Accentuationlgre"/>
        <w:sz w:val="28"/>
        <w:szCs w:val="28"/>
      </w:rPr>
      <w:t>1</w:t>
    </w:r>
    <w:r w:rsidR="00785625">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33189785">
    <w:abstractNumId w:val="3"/>
  </w:num>
  <w:num w:numId="2" w16cid:durableId="513375532">
    <w:abstractNumId w:val="0"/>
  </w:num>
  <w:num w:numId="3" w16cid:durableId="1519849940">
    <w:abstractNumId w:val="5"/>
  </w:num>
  <w:num w:numId="4" w16cid:durableId="1577863835">
    <w:abstractNumId w:val="8"/>
  </w:num>
  <w:num w:numId="5" w16cid:durableId="398210218">
    <w:abstractNumId w:val="2"/>
  </w:num>
  <w:num w:numId="6" w16cid:durableId="2038968159">
    <w:abstractNumId w:val="1"/>
  </w:num>
  <w:num w:numId="7" w16cid:durableId="824319605">
    <w:abstractNumId w:val="6"/>
  </w:num>
  <w:num w:numId="8" w16cid:durableId="1779134160">
    <w:abstractNumId w:val="4"/>
  </w:num>
  <w:num w:numId="9" w16cid:durableId="2083062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2908"/>
    <w:rsid w:val="00002ECE"/>
    <w:rsid w:val="00003968"/>
    <w:rsid w:val="000042A8"/>
    <w:rsid w:val="000061D7"/>
    <w:rsid w:val="000062F3"/>
    <w:rsid w:val="00007DB6"/>
    <w:rsid w:val="000113DB"/>
    <w:rsid w:val="00012C01"/>
    <w:rsid w:val="000153B8"/>
    <w:rsid w:val="00016A0D"/>
    <w:rsid w:val="000176EF"/>
    <w:rsid w:val="00017971"/>
    <w:rsid w:val="00022356"/>
    <w:rsid w:val="00023452"/>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3029"/>
    <w:rsid w:val="00043499"/>
    <w:rsid w:val="00043CF4"/>
    <w:rsid w:val="00044383"/>
    <w:rsid w:val="00045789"/>
    <w:rsid w:val="00045DFC"/>
    <w:rsid w:val="000463A6"/>
    <w:rsid w:val="00050048"/>
    <w:rsid w:val="00052A43"/>
    <w:rsid w:val="00053C60"/>
    <w:rsid w:val="00053D18"/>
    <w:rsid w:val="000544C0"/>
    <w:rsid w:val="00055DCD"/>
    <w:rsid w:val="00056DB8"/>
    <w:rsid w:val="000602D0"/>
    <w:rsid w:val="00060860"/>
    <w:rsid w:val="00066018"/>
    <w:rsid w:val="0007215A"/>
    <w:rsid w:val="000722B2"/>
    <w:rsid w:val="00072BFE"/>
    <w:rsid w:val="0007376E"/>
    <w:rsid w:val="000743A5"/>
    <w:rsid w:val="00074C87"/>
    <w:rsid w:val="000756FF"/>
    <w:rsid w:val="0007644E"/>
    <w:rsid w:val="00077AD1"/>
    <w:rsid w:val="000809AB"/>
    <w:rsid w:val="00080C18"/>
    <w:rsid w:val="000814B9"/>
    <w:rsid w:val="00082559"/>
    <w:rsid w:val="0008291E"/>
    <w:rsid w:val="00085B68"/>
    <w:rsid w:val="0008633D"/>
    <w:rsid w:val="00086903"/>
    <w:rsid w:val="000874BA"/>
    <w:rsid w:val="00090673"/>
    <w:rsid w:val="00091954"/>
    <w:rsid w:val="00091FC8"/>
    <w:rsid w:val="00092479"/>
    <w:rsid w:val="0009471C"/>
    <w:rsid w:val="00095454"/>
    <w:rsid w:val="000A0097"/>
    <w:rsid w:val="000A1DD7"/>
    <w:rsid w:val="000A2096"/>
    <w:rsid w:val="000A22C7"/>
    <w:rsid w:val="000A3745"/>
    <w:rsid w:val="000A3A53"/>
    <w:rsid w:val="000A469E"/>
    <w:rsid w:val="000A48D6"/>
    <w:rsid w:val="000B135D"/>
    <w:rsid w:val="000B5642"/>
    <w:rsid w:val="000B57C1"/>
    <w:rsid w:val="000B73E2"/>
    <w:rsid w:val="000C0243"/>
    <w:rsid w:val="000C0900"/>
    <w:rsid w:val="000C212A"/>
    <w:rsid w:val="000C2EE7"/>
    <w:rsid w:val="000C5BA3"/>
    <w:rsid w:val="000D07D4"/>
    <w:rsid w:val="000D13DE"/>
    <w:rsid w:val="000D1B97"/>
    <w:rsid w:val="000D2876"/>
    <w:rsid w:val="000D2BF5"/>
    <w:rsid w:val="000D35C8"/>
    <w:rsid w:val="000D51E2"/>
    <w:rsid w:val="000D7615"/>
    <w:rsid w:val="000D7AB7"/>
    <w:rsid w:val="000E0BFB"/>
    <w:rsid w:val="000E0E31"/>
    <w:rsid w:val="000E1157"/>
    <w:rsid w:val="000E119A"/>
    <w:rsid w:val="000E152F"/>
    <w:rsid w:val="000E23A5"/>
    <w:rsid w:val="000E42E9"/>
    <w:rsid w:val="000E6119"/>
    <w:rsid w:val="000E66A0"/>
    <w:rsid w:val="000E76E2"/>
    <w:rsid w:val="000F1620"/>
    <w:rsid w:val="000F288B"/>
    <w:rsid w:val="000F2E4A"/>
    <w:rsid w:val="000F3A5A"/>
    <w:rsid w:val="000F4695"/>
    <w:rsid w:val="000F5866"/>
    <w:rsid w:val="000F5EC4"/>
    <w:rsid w:val="000F754F"/>
    <w:rsid w:val="0010083A"/>
    <w:rsid w:val="001008AE"/>
    <w:rsid w:val="00100CCB"/>
    <w:rsid w:val="00101123"/>
    <w:rsid w:val="0010133B"/>
    <w:rsid w:val="00101767"/>
    <w:rsid w:val="001028FB"/>
    <w:rsid w:val="00102CE1"/>
    <w:rsid w:val="00102F38"/>
    <w:rsid w:val="00103480"/>
    <w:rsid w:val="00104409"/>
    <w:rsid w:val="00105CC4"/>
    <w:rsid w:val="00106D29"/>
    <w:rsid w:val="00107017"/>
    <w:rsid w:val="00111533"/>
    <w:rsid w:val="00111EC7"/>
    <w:rsid w:val="00111EE1"/>
    <w:rsid w:val="00114394"/>
    <w:rsid w:val="00114409"/>
    <w:rsid w:val="001148B3"/>
    <w:rsid w:val="00115337"/>
    <w:rsid w:val="00116996"/>
    <w:rsid w:val="00116D11"/>
    <w:rsid w:val="0012004C"/>
    <w:rsid w:val="001209E0"/>
    <w:rsid w:val="0012323A"/>
    <w:rsid w:val="00123334"/>
    <w:rsid w:val="001249DD"/>
    <w:rsid w:val="00125A45"/>
    <w:rsid w:val="0012775B"/>
    <w:rsid w:val="00127A6E"/>
    <w:rsid w:val="00130410"/>
    <w:rsid w:val="00131F64"/>
    <w:rsid w:val="00132692"/>
    <w:rsid w:val="001327FF"/>
    <w:rsid w:val="00132B1D"/>
    <w:rsid w:val="00133838"/>
    <w:rsid w:val="001348BB"/>
    <w:rsid w:val="00134A4F"/>
    <w:rsid w:val="001368DA"/>
    <w:rsid w:val="0013712E"/>
    <w:rsid w:val="00137754"/>
    <w:rsid w:val="00137D9C"/>
    <w:rsid w:val="00140304"/>
    <w:rsid w:val="00141AE2"/>
    <w:rsid w:val="00142A10"/>
    <w:rsid w:val="00142FF9"/>
    <w:rsid w:val="00145735"/>
    <w:rsid w:val="00145B9A"/>
    <w:rsid w:val="00145ECB"/>
    <w:rsid w:val="001461B7"/>
    <w:rsid w:val="00146306"/>
    <w:rsid w:val="00150E73"/>
    <w:rsid w:val="00152BC2"/>
    <w:rsid w:val="00156694"/>
    <w:rsid w:val="00156E0E"/>
    <w:rsid w:val="00160243"/>
    <w:rsid w:val="00160269"/>
    <w:rsid w:val="0016043C"/>
    <w:rsid w:val="0016089A"/>
    <w:rsid w:val="00161003"/>
    <w:rsid w:val="00161131"/>
    <w:rsid w:val="001619DA"/>
    <w:rsid w:val="00161E1D"/>
    <w:rsid w:val="00163CDF"/>
    <w:rsid w:val="00164C7E"/>
    <w:rsid w:val="00165A2C"/>
    <w:rsid w:val="001714CC"/>
    <w:rsid w:val="00172D9A"/>
    <w:rsid w:val="00172F5B"/>
    <w:rsid w:val="00174ABD"/>
    <w:rsid w:val="00174D49"/>
    <w:rsid w:val="00175B9B"/>
    <w:rsid w:val="001760DC"/>
    <w:rsid w:val="00177519"/>
    <w:rsid w:val="001779FA"/>
    <w:rsid w:val="001805E9"/>
    <w:rsid w:val="001806B3"/>
    <w:rsid w:val="0018174B"/>
    <w:rsid w:val="001832F5"/>
    <w:rsid w:val="001847C8"/>
    <w:rsid w:val="00184C73"/>
    <w:rsid w:val="00187A3B"/>
    <w:rsid w:val="00187EB7"/>
    <w:rsid w:val="00190519"/>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5263"/>
    <w:rsid w:val="001A599E"/>
    <w:rsid w:val="001A6070"/>
    <w:rsid w:val="001B03AF"/>
    <w:rsid w:val="001B0557"/>
    <w:rsid w:val="001B0757"/>
    <w:rsid w:val="001B269B"/>
    <w:rsid w:val="001B2FF0"/>
    <w:rsid w:val="001B4C92"/>
    <w:rsid w:val="001B5279"/>
    <w:rsid w:val="001B52DE"/>
    <w:rsid w:val="001B5C01"/>
    <w:rsid w:val="001C2183"/>
    <w:rsid w:val="001C4866"/>
    <w:rsid w:val="001C5BB2"/>
    <w:rsid w:val="001C5ED2"/>
    <w:rsid w:val="001C6330"/>
    <w:rsid w:val="001C668F"/>
    <w:rsid w:val="001C6FC7"/>
    <w:rsid w:val="001C7C87"/>
    <w:rsid w:val="001D0481"/>
    <w:rsid w:val="001D32E6"/>
    <w:rsid w:val="001D3FAE"/>
    <w:rsid w:val="001D4D99"/>
    <w:rsid w:val="001D689C"/>
    <w:rsid w:val="001E0A2B"/>
    <w:rsid w:val="001E17E1"/>
    <w:rsid w:val="001E18C0"/>
    <w:rsid w:val="001E2EE4"/>
    <w:rsid w:val="001E42D1"/>
    <w:rsid w:val="001E6A55"/>
    <w:rsid w:val="001E6D7D"/>
    <w:rsid w:val="001E6DC2"/>
    <w:rsid w:val="001E6E06"/>
    <w:rsid w:val="001F00C2"/>
    <w:rsid w:val="001F1330"/>
    <w:rsid w:val="001F1E5D"/>
    <w:rsid w:val="001F2DDC"/>
    <w:rsid w:val="001F34B3"/>
    <w:rsid w:val="001F40B5"/>
    <w:rsid w:val="001F413C"/>
    <w:rsid w:val="001F7052"/>
    <w:rsid w:val="001F7136"/>
    <w:rsid w:val="002010F4"/>
    <w:rsid w:val="00201951"/>
    <w:rsid w:val="00202C04"/>
    <w:rsid w:val="0020547D"/>
    <w:rsid w:val="002065FE"/>
    <w:rsid w:val="0020697F"/>
    <w:rsid w:val="00206FE7"/>
    <w:rsid w:val="002077FC"/>
    <w:rsid w:val="00207CB9"/>
    <w:rsid w:val="002104B6"/>
    <w:rsid w:val="0021268D"/>
    <w:rsid w:val="00213DCB"/>
    <w:rsid w:val="00216341"/>
    <w:rsid w:val="00216E4E"/>
    <w:rsid w:val="0021770E"/>
    <w:rsid w:val="002177B6"/>
    <w:rsid w:val="002178F3"/>
    <w:rsid w:val="00220478"/>
    <w:rsid w:val="00222A5A"/>
    <w:rsid w:val="00222E95"/>
    <w:rsid w:val="0022305E"/>
    <w:rsid w:val="00224F92"/>
    <w:rsid w:val="00230C3A"/>
    <w:rsid w:val="002311D8"/>
    <w:rsid w:val="00231992"/>
    <w:rsid w:val="0023240F"/>
    <w:rsid w:val="0023300F"/>
    <w:rsid w:val="002345B4"/>
    <w:rsid w:val="002361BB"/>
    <w:rsid w:val="00236365"/>
    <w:rsid w:val="00237E81"/>
    <w:rsid w:val="002400C9"/>
    <w:rsid w:val="00243594"/>
    <w:rsid w:val="002450AA"/>
    <w:rsid w:val="0024516C"/>
    <w:rsid w:val="00245304"/>
    <w:rsid w:val="002461F9"/>
    <w:rsid w:val="002462AD"/>
    <w:rsid w:val="00247009"/>
    <w:rsid w:val="00247071"/>
    <w:rsid w:val="00250208"/>
    <w:rsid w:val="002503AB"/>
    <w:rsid w:val="0025211F"/>
    <w:rsid w:val="0025277C"/>
    <w:rsid w:val="00254AF1"/>
    <w:rsid w:val="00255B4F"/>
    <w:rsid w:val="00257FDB"/>
    <w:rsid w:val="002602D0"/>
    <w:rsid w:val="002613B0"/>
    <w:rsid w:val="00261D35"/>
    <w:rsid w:val="00262BED"/>
    <w:rsid w:val="002635D1"/>
    <w:rsid w:val="00263C8B"/>
    <w:rsid w:val="00265CB6"/>
    <w:rsid w:val="002661C3"/>
    <w:rsid w:val="00266312"/>
    <w:rsid w:val="00266BCB"/>
    <w:rsid w:val="0026720B"/>
    <w:rsid w:val="00267B46"/>
    <w:rsid w:val="00267F8F"/>
    <w:rsid w:val="002702D4"/>
    <w:rsid w:val="00271078"/>
    <w:rsid w:val="00271284"/>
    <w:rsid w:val="002712EA"/>
    <w:rsid w:val="00272854"/>
    <w:rsid w:val="00272B86"/>
    <w:rsid w:val="0027311D"/>
    <w:rsid w:val="00274CE0"/>
    <w:rsid w:val="00276099"/>
    <w:rsid w:val="00276EB2"/>
    <w:rsid w:val="002774B0"/>
    <w:rsid w:val="002779F6"/>
    <w:rsid w:val="00280E00"/>
    <w:rsid w:val="002812BF"/>
    <w:rsid w:val="00281E1C"/>
    <w:rsid w:val="002821B4"/>
    <w:rsid w:val="002821EE"/>
    <w:rsid w:val="00282A57"/>
    <w:rsid w:val="00283DBB"/>
    <w:rsid w:val="002841EF"/>
    <w:rsid w:val="00285C41"/>
    <w:rsid w:val="0028723F"/>
    <w:rsid w:val="00287454"/>
    <w:rsid w:val="00287B9B"/>
    <w:rsid w:val="002905FA"/>
    <w:rsid w:val="00290920"/>
    <w:rsid w:val="00290CE1"/>
    <w:rsid w:val="00290D81"/>
    <w:rsid w:val="00291EF1"/>
    <w:rsid w:val="002935D0"/>
    <w:rsid w:val="002936B7"/>
    <w:rsid w:val="0029428C"/>
    <w:rsid w:val="00296106"/>
    <w:rsid w:val="00297C90"/>
    <w:rsid w:val="002A0024"/>
    <w:rsid w:val="002A1BA4"/>
    <w:rsid w:val="002A3955"/>
    <w:rsid w:val="002A3A7C"/>
    <w:rsid w:val="002A3A7E"/>
    <w:rsid w:val="002A49FB"/>
    <w:rsid w:val="002A5125"/>
    <w:rsid w:val="002A5BCA"/>
    <w:rsid w:val="002A750F"/>
    <w:rsid w:val="002B1C6D"/>
    <w:rsid w:val="002B4004"/>
    <w:rsid w:val="002B4930"/>
    <w:rsid w:val="002B4E7B"/>
    <w:rsid w:val="002B5510"/>
    <w:rsid w:val="002B567D"/>
    <w:rsid w:val="002C0CF2"/>
    <w:rsid w:val="002C2B84"/>
    <w:rsid w:val="002C410A"/>
    <w:rsid w:val="002C4C02"/>
    <w:rsid w:val="002C4FCB"/>
    <w:rsid w:val="002C596E"/>
    <w:rsid w:val="002C6A84"/>
    <w:rsid w:val="002D1816"/>
    <w:rsid w:val="002D3DF7"/>
    <w:rsid w:val="002D5FF9"/>
    <w:rsid w:val="002E16C6"/>
    <w:rsid w:val="002E3298"/>
    <w:rsid w:val="002E3403"/>
    <w:rsid w:val="002E3704"/>
    <w:rsid w:val="002E4555"/>
    <w:rsid w:val="002E487D"/>
    <w:rsid w:val="002E4B7C"/>
    <w:rsid w:val="002F09F2"/>
    <w:rsid w:val="002F0D22"/>
    <w:rsid w:val="002F1031"/>
    <w:rsid w:val="002F157B"/>
    <w:rsid w:val="002F202A"/>
    <w:rsid w:val="002F27D9"/>
    <w:rsid w:val="002F2C67"/>
    <w:rsid w:val="002F5AAC"/>
    <w:rsid w:val="002F5AF6"/>
    <w:rsid w:val="002F6FE1"/>
    <w:rsid w:val="002F73A2"/>
    <w:rsid w:val="003010D6"/>
    <w:rsid w:val="00302EEE"/>
    <w:rsid w:val="00304B27"/>
    <w:rsid w:val="0030505A"/>
    <w:rsid w:val="0030607B"/>
    <w:rsid w:val="00306AB1"/>
    <w:rsid w:val="00306E93"/>
    <w:rsid w:val="003102F5"/>
    <w:rsid w:val="00310390"/>
    <w:rsid w:val="0031076D"/>
    <w:rsid w:val="00310D1C"/>
    <w:rsid w:val="00311115"/>
    <w:rsid w:val="00312DA8"/>
    <w:rsid w:val="0031497D"/>
    <w:rsid w:val="00317328"/>
    <w:rsid w:val="00317592"/>
    <w:rsid w:val="0031765C"/>
    <w:rsid w:val="00317C56"/>
    <w:rsid w:val="003215E7"/>
    <w:rsid w:val="00321E66"/>
    <w:rsid w:val="00323798"/>
    <w:rsid w:val="003252AE"/>
    <w:rsid w:val="003260B4"/>
    <w:rsid w:val="00327639"/>
    <w:rsid w:val="003306DB"/>
    <w:rsid w:val="00330972"/>
    <w:rsid w:val="0033650D"/>
    <w:rsid w:val="00342292"/>
    <w:rsid w:val="003424BD"/>
    <w:rsid w:val="003427DE"/>
    <w:rsid w:val="00343582"/>
    <w:rsid w:val="003441E0"/>
    <w:rsid w:val="0034427A"/>
    <w:rsid w:val="00351BE9"/>
    <w:rsid w:val="0035497B"/>
    <w:rsid w:val="00355747"/>
    <w:rsid w:val="00355802"/>
    <w:rsid w:val="00356457"/>
    <w:rsid w:val="00356622"/>
    <w:rsid w:val="00356F98"/>
    <w:rsid w:val="00362D1F"/>
    <w:rsid w:val="00362D84"/>
    <w:rsid w:val="00363344"/>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4511"/>
    <w:rsid w:val="00384B5D"/>
    <w:rsid w:val="00387764"/>
    <w:rsid w:val="00387BBA"/>
    <w:rsid w:val="00387CCE"/>
    <w:rsid w:val="00387DCC"/>
    <w:rsid w:val="00390D1E"/>
    <w:rsid w:val="003935D5"/>
    <w:rsid w:val="00393934"/>
    <w:rsid w:val="00393BA3"/>
    <w:rsid w:val="00394B3A"/>
    <w:rsid w:val="00394CB5"/>
    <w:rsid w:val="0039514C"/>
    <w:rsid w:val="0039547D"/>
    <w:rsid w:val="003A0B00"/>
    <w:rsid w:val="003A0E8D"/>
    <w:rsid w:val="003A4222"/>
    <w:rsid w:val="003A4BD3"/>
    <w:rsid w:val="003A517E"/>
    <w:rsid w:val="003A5423"/>
    <w:rsid w:val="003A5D91"/>
    <w:rsid w:val="003A65CD"/>
    <w:rsid w:val="003A663D"/>
    <w:rsid w:val="003A6931"/>
    <w:rsid w:val="003A7936"/>
    <w:rsid w:val="003B0352"/>
    <w:rsid w:val="003B08D5"/>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2035"/>
    <w:rsid w:val="003C2689"/>
    <w:rsid w:val="003C282E"/>
    <w:rsid w:val="003C4A86"/>
    <w:rsid w:val="003C6177"/>
    <w:rsid w:val="003C6C5B"/>
    <w:rsid w:val="003C7CAF"/>
    <w:rsid w:val="003C7F90"/>
    <w:rsid w:val="003D0112"/>
    <w:rsid w:val="003D06C0"/>
    <w:rsid w:val="003D1062"/>
    <w:rsid w:val="003D1E08"/>
    <w:rsid w:val="003D1F17"/>
    <w:rsid w:val="003D35D0"/>
    <w:rsid w:val="003D40D2"/>
    <w:rsid w:val="003D447E"/>
    <w:rsid w:val="003D4596"/>
    <w:rsid w:val="003D5867"/>
    <w:rsid w:val="003D727A"/>
    <w:rsid w:val="003D76A3"/>
    <w:rsid w:val="003E0CEB"/>
    <w:rsid w:val="003E0FD1"/>
    <w:rsid w:val="003E1852"/>
    <w:rsid w:val="003E22CB"/>
    <w:rsid w:val="003E334A"/>
    <w:rsid w:val="003E36CA"/>
    <w:rsid w:val="003E37ED"/>
    <w:rsid w:val="003E392F"/>
    <w:rsid w:val="003E450C"/>
    <w:rsid w:val="003E6F58"/>
    <w:rsid w:val="003E7C46"/>
    <w:rsid w:val="003F0268"/>
    <w:rsid w:val="003F1B34"/>
    <w:rsid w:val="003F2D72"/>
    <w:rsid w:val="003F5AD1"/>
    <w:rsid w:val="003F5B8D"/>
    <w:rsid w:val="003F672B"/>
    <w:rsid w:val="003F750A"/>
    <w:rsid w:val="00400905"/>
    <w:rsid w:val="0040095E"/>
    <w:rsid w:val="004025F0"/>
    <w:rsid w:val="00403CFD"/>
    <w:rsid w:val="00404D32"/>
    <w:rsid w:val="00404D83"/>
    <w:rsid w:val="004077F5"/>
    <w:rsid w:val="00407DD7"/>
    <w:rsid w:val="00410EF4"/>
    <w:rsid w:val="0041166B"/>
    <w:rsid w:val="00412B83"/>
    <w:rsid w:val="00412BE6"/>
    <w:rsid w:val="00412DE0"/>
    <w:rsid w:val="00414352"/>
    <w:rsid w:val="00414CF3"/>
    <w:rsid w:val="0041525F"/>
    <w:rsid w:val="00416140"/>
    <w:rsid w:val="00416668"/>
    <w:rsid w:val="004168C9"/>
    <w:rsid w:val="00416B4C"/>
    <w:rsid w:val="00416C1F"/>
    <w:rsid w:val="00417600"/>
    <w:rsid w:val="00420687"/>
    <w:rsid w:val="004212B9"/>
    <w:rsid w:val="00421A16"/>
    <w:rsid w:val="004239CE"/>
    <w:rsid w:val="00425599"/>
    <w:rsid w:val="0042576C"/>
    <w:rsid w:val="004261AF"/>
    <w:rsid w:val="0043083D"/>
    <w:rsid w:val="0043148C"/>
    <w:rsid w:val="00431739"/>
    <w:rsid w:val="004323C3"/>
    <w:rsid w:val="004345FC"/>
    <w:rsid w:val="0043519C"/>
    <w:rsid w:val="00436447"/>
    <w:rsid w:val="004364BA"/>
    <w:rsid w:val="00436C96"/>
    <w:rsid w:val="00437CE3"/>
    <w:rsid w:val="004406BA"/>
    <w:rsid w:val="00443560"/>
    <w:rsid w:val="004440C3"/>
    <w:rsid w:val="004441FE"/>
    <w:rsid w:val="004447B2"/>
    <w:rsid w:val="004458EA"/>
    <w:rsid w:val="00445F9C"/>
    <w:rsid w:val="0044617E"/>
    <w:rsid w:val="0044750A"/>
    <w:rsid w:val="004502A6"/>
    <w:rsid w:val="0045171E"/>
    <w:rsid w:val="00452A7E"/>
    <w:rsid w:val="0045302E"/>
    <w:rsid w:val="00454FB7"/>
    <w:rsid w:val="0045718D"/>
    <w:rsid w:val="00460EB2"/>
    <w:rsid w:val="0046159C"/>
    <w:rsid w:val="004633F5"/>
    <w:rsid w:val="00465137"/>
    <w:rsid w:val="00465DAE"/>
    <w:rsid w:val="0046643C"/>
    <w:rsid w:val="0046679E"/>
    <w:rsid w:val="00467191"/>
    <w:rsid w:val="004673A3"/>
    <w:rsid w:val="00471C89"/>
    <w:rsid w:val="00472915"/>
    <w:rsid w:val="00472958"/>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3B19"/>
    <w:rsid w:val="00493DDA"/>
    <w:rsid w:val="004944AC"/>
    <w:rsid w:val="00496520"/>
    <w:rsid w:val="00496BBB"/>
    <w:rsid w:val="00496C1C"/>
    <w:rsid w:val="004972EC"/>
    <w:rsid w:val="004A11AA"/>
    <w:rsid w:val="004A1540"/>
    <w:rsid w:val="004A2837"/>
    <w:rsid w:val="004A3F40"/>
    <w:rsid w:val="004A4B47"/>
    <w:rsid w:val="004A4E25"/>
    <w:rsid w:val="004A583B"/>
    <w:rsid w:val="004A6550"/>
    <w:rsid w:val="004B0393"/>
    <w:rsid w:val="004B07B6"/>
    <w:rsid w:val="004B105B"/>
    <w:rsid w:val="004B3451"/>
    <w:rsid w:val="004B3E3C"/>
    <w:rsid w:val="004B4E4F"/>
    <w:rsid w:val="004B5876"/>
    <w:rsid w:val="004B6197"/>
    <w:rsid w:val="004B68C4"/>
    <w:rsid w:val="004B6B7C"/>
    <w:rsid w:val="004B7941"/>
    <w:rsid w:val="004C13F9"/>
    <w:rsid w:val="004C1EC6"/>
    <w:rsid w:val="004C25F1"/>
    <w:rsid w:val="004C39C8"/>
    <w:rsid w:val="004C72AE"/>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643C"/>
    <w:rsid w:val="004D733A"/>
    <w:rsid w:val="004E1EB8"/>
    <w:rsid w:val="004E4309"/>
    <w:rsid w:val="004E4D16"/>
    <w:rsid w:val="004E605E"/>
    <w:rsid w:val="004E6409"/>
    <w:rsid w:val="004E7B63"/>
    <w:rsid w:val="004E7E07"/>
    <w:rsid w:val="004F0083"/>
    <w:rsid w:val="004F1294"/>
    <w:rsid w:val="004F13F9"/>
    <w:rsid w:val="004F1958"/>
    <w:rsid w:val="004F1D30"/>
    <w:rsid w:val="004F45C9"/>
    <w:rsid w:val="004F5149"/>
    <w:rsid w:val="004F7353"/>
    <w:rsid w:val="0050192F"/>
    <w:rsid w:val="00502485"/>
    <w:rsid w:val="005026DF"/>
    <w:rsid w:val="005030F1"/>
    <w:rsid w:val="00503C60"/>
    <w:rsid w:val="00507030"/>
    <w:rsid w:val="00507667"/>
    <w:rsid w:val="00507E39"/>
    <w:rsid w:val="005116C5"/>
    <w:rsid w:val="00513689"/>
    <w:rsid w:val="005147A6"/>
    <w:rsid w:val="00515A86"/>
    <w:rsid w:val="00516AC3"/>
    <w:rsid w:val="00516BAB"/>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AB3"/>
    <w:rsid w:val="00542C60"/>
    <w:rsid w:val="00543DCA"/>
    <w:rsid w:val="005444E5"/>
    <w:rsid w:val="00544696"/>
    <w:rsid w:val="00550365"/>
    <w:rsid w:val="005504FF"/>
    <w:rsid w:val="00550896"/>
    <w:rsid w:val="0055136B"/>
    <w:rsid w:val="00551670"/>
    <w:rsid w:val="005519A8"/>
    <w:rsid w:val="00553087"/>
    <w:rsid w:val="005539B7"/>
    <w:rsid w:val="00553DF7"/>
    <w:rsid w:val="00554868"/>
    <w:rsid w:val="00555C79"/>
    <w:rsid w:val="00556E82"/>
    <w:rsid w:val="005617F3"/>
    <w:rsid w:val="0056209A"/>
    <w:rsid w:val="00563F75"/>
    <w:rsid w:val="00564BC2"/>
    <w:rsid w:val="0056672C"/>
    <w:rsid w:val="005675A3"/>
    <w:rsid w:val="0057010D"/>
    <w:rsid w:val="005702E6"/>
    <w:rsid w:val="00570A62"/>
    <w:rsid w:val="00570B20"/>
    <w:rsid w:val="00570B82"/>
    <w:rsid w:val="00571571"/>
    <w:rsid w:val="005725D7"/>
    <w:rsid w:val="00573DFF"/>
    <w:rsid w:val="005747C9"/>
    <w:rsid w:val="005768DF"/>
    <w:rsid w:val="005805BF"/>
    <w:rsid w:val="00580E54"/>
    <w:rsid w:val="00582345"/>
    <w:rsid w:val="005835A2"/>
    <w:rsid w:val="00584C6B"/>
    <w:rsid w:val="005872EF"/>
    <w:rsid w:val="00587C68"/>
    <w:rsid w:val="00591607"/>
    <w:rsid w:val="00592E84"/>
    <w:rsid w:val="005935B2"/>
    <w:rsid w:val="00593EBA"/>
    <w:rsid w:val="005942DE"/>
    <w:rsid w:val="00595B28"/>
    <w:rsid w:val="005974B2"/>
    <w:rsid w:val="00597A30"/>
    <w:rsid w:val="005A34F1"/>
    <w:rsid w:val="005A3BD8"/>
    <w:rsid w:val="005A590E"/>
    <w:rsid w:val="005A6440"/>
    <w:rsid w:val="005A653D"/>
    <w:rsid w:val="005A6943"/>
    <w:rsid w:val="005A71DC"/>
    <w:rsid w:val="005A786D"/>
    <w:rsid w:val="005A78ED"/>
    <w:rsid w:val="005B03C6"/>
    <w:rsid w:val="005B1B58"/>
    <w:rsid w:val="005B21DF"/>
    <w:rsid w:val="005B35D1"/>
    <w:rsid w:val="005B3739"/>
    <w:rsid w:val="005B3FCF"/>
    <w:rsid w:val="005B521C"/>
    <w:rsid w:val="005B5F9D"/>
    <w:rsid w:val="005B6838"/>
    <w:rsid w:val="005B7974"/>
    <w:rsid w:val="005B7A6B"/>
    <w:rsid w:val="005B7AA2"/>
    <w:rsid w:val="005B7B5F"/>
    <w:rsid w:val="005C0259"/>
    <w:rsid w:val="005C088A"/>
    <w:rsid w:val="005C09C9"/>
    <w:rsid w:val="005C188A"/>
    <w:rsid w:val="005C1FF6"/>
    <w:rsid w:val="005C291A"/>
    <w:rsid w:val="005C35E2"/>
    <w:rsid w:val="005C5371"/>
    <w:rsid w:val="005C642C"/>
    <w:rsid w:val="005C6657"/>
    <w:rsid w:val="005C7267"/>
    <w:rsid w:val="005C7477"/>
    <w:rsid w:val="005C7AD3"/>
    <w:rsid w:val="005D01B2"/>
    <w:rsid w:val="005D1E31"/>
    <w:rsid w:val="005D42DB"/>
    <w:rsid w:val="005D49BA"/>
    <w:rsid w:val="005D4A5F"/>
    <w:rsid w:val="005D587C"/>
    <w:rsid w:val="005D61AB"/>
    <w:rsid w:val="005D62E3"/>
    <w:rsid w:val="005D6531"/>
    <w:rsid w:val="005D6ABC"/>
    <w:rsid w:val="005D6EF4"/>
    <w:rsid w:val="005E1268"/>
    <w:rsid w:val="005E3CE4"/>
    <w:rsid w:val="005E4594"/>
    <w:rsid w:val="005E4E6E"/>
    <w:rsid w:val="005E53FF"/>
    <w:rsid w:val="005E5CD3"/>
    <w:rsid w:val="005E6E58"/>
    <w:rsid w:val="005E756A"/>
    <w:rsid w:val="005F25B9"/>
    <w:rsid w:val="005F6EE5"/>
    <w:rsid w:val="006021DA"/>
    <w:rsid w:val="006034B7"/>
    <w:rsid w:val="0060706C"/>
    <w:rsid w:val="00607127"/>
    <w:rsid w:val="00607ADA"/>
    <w:rsid w:val="00610BDB"/>
    <w:rsid w:val="00610D81"/>
    <w:rsid w:val="00612881"/>
    <w:rsid w:val="00612DC3"/>
    <w:rsid w:val="006130E9"/>
    <w:rsid w:val="0061424D"/>
    <w:rsid w:val="0061559E"/>
    <w:rsid w:val="006176CE"/>
    <w:rsid w:val="00620015"/>
    <w:rsid w:val="00621C05"/>
    <w:rsid w:val="00623379"/>
    <w:rsid w:val="00623F8F"/>
    <w:rsid w:val="006249C0"/>
    <w:rsid w:val="00624E7F"/>
    <w:rsid w:val="006255AB"/>
    <w:rsid w:val="006260EC"/>
    <w:rsid w:val="006272A4"/>
    <w:rsid w:val="006273F9"/>
    <w:rsid w:val="00630755"/>
    <w:rsid w:val="00630B10"/>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1EAF"/>
    <w:rsid w:val="00652C0C"/>
    <w:rsid w:val="00653C9A"/>
    <w:rsid w:val="00653E67"/>
    <w:rsid w:val="00654175"/>
    <w:rsid w:val="0065448D"/>
    <w:rsid w:val="00654885"/>
    <w:rsid w:val="00655F52"/>
    <w:rsid w:val="00657B6F"/>
    <w:rsid w:val="00660BE9"/>
    <w:rsid w:val="00662A54"/>
    <w:rsid w:val="006636FD"/>
    <w:rsid w:val="0066453B"/>
    <w:rsid w:val="00664F8A"/>
    <w:rsid w:val="006656CA"/>
    <w:rsid w:val="006724EB"/>
    <w:rsid w:val="00673779"/>
    <w:rsid w:val="006742E0"/>
    <w:rsid w:val="00676434"/>
    <w:rsid w:val="00676D1A"/>
    <w:rsid w:val="00677774"/>
    <w:rsid w:val="006839E7"/>
    <w:rsid w:val="006857D7"/>
    <w:rsid w:val="006905C3"/>
    <w:rsid w:val="00690E55"/>
    <w:rsid w:val="00692DCF"/>
    <w:rsid w:val="00693D8A"/>
    <w:rsid w:val="00694463"/>
    <w:rsid w:val="00694F35"/>
    <w:rsid w:val="00695CD6"/>
    <w:rsid w:val="006A183A"/>
    <w:rsid w:val="006A26F8"/>
    <w:rsid w:val="006A2CE6"/>
    <w:rsid w:val="006A6299"/>
    <w:rsid w:val="006A642E"/>
    <w:rsid w:val="006A653A"/>
    <w:rsid w:val="006A6EAD"/>
    <w:rsid w:val="006A7E6B"/>
    <w:rsid w:val="006B0645"/>
    <w:rsid w:val="006B073B"/>
    <w:rsid w:val="006B08C8"/>
    <w:rsid w:val="006B0B3B"/>
    <w:rsid w:val="006B10EE"/>
    <w:rsid w:val="006B2E59"/>
    <w:rsid w:val="006B303F"/>
    <w:rsid w:val="006B44A3"/>
    <w:rsid w:val="006B468B"/>
    <w:rsid w:val="006B684B"/>
    <w:rsid w:val="006B6E7D"/>
    <w:rsid w:val="006B70FC"/>
    <w:rsid w:val="006C0B73"/>
    <w:rsid w:val="006C0FCE"/>
    <w:rsid w:val="006C1448"/>
    <w:rsid w:val="006C628B"/>
    <w:rsid w:val="006C62B8"/>
    <w:rsid w:val="006C64E9"/>
    <w:rsid w:val="006C68E9"/>
    <w:rsid w:val="006C7087"/>
    <w:rsid w:val="006C719D"/>
    <w:rsid w:val="006C78D1"/>
    <w:rsid w:val="006C79E3"/>
    <w:rsid w:val="006D21F6"/>
    <w:rsid w:val="006D285A"/>
    <w:rsid w:val="006D3249"/>
    <w:rsid w:val="006D3417"/>
    <w:rsid w:val="006D523E"/>
    <w:rsid w:val="006D5E45"/>
    <w:rsid w:val="006D7A29"/>
    <w:rsid w:val="006E05E4"/>
    <w:rsid w:val="006E12C2"/>
    <w:rsid w:val="006E2300"/>
    <w:rsid w:val="006E3855"/>
    <w:rsid w:val="006E4191"/>
    <w:rsid w:val="006E4316"/>
    <w:rsid w:val="006E4957"/>
    <w:rsid w:val="006E4D3A"/>
    <w:rsid w:val="006E5B32"/>
    <w:rsid w:val="006E5CDD"/>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4607"/>
    <w:rsid w:val="007057DF"/>
    <w:rsid w:val="007061AF"/>
    <w:rsid w:val="00710C32"/>
    <w:rsid w:val="0071421E"/>
    <w:rsid w:val="007143F7"/>
    <w:rsid w:val="0071459B"/>
    <w:rsid w:val="00714D3B"/>
    <w:rsid w:val="00717596"/>
    <w:rsid w:val="00720DB1"/>
    <w:rsid w:val="007267C5"/>
    <w:rsid w:val="0072689B"/>
    <w:rsid w:val="00727FD3"/>
    <w:rsid w:val="00731378"/>
    <w:rsid w:val="00733432"/>
    <w:rsid w:val="00733594"/>
    <w:rsid w:val="00734876"/>
    <w:rsid w:val="007352EA"/>
    <w:rsid w:val="007354F7"/>
    <w:rsid w:val="00737676"/>
    <w:rsid w:val="00740856"/>
    <w:rsid w:val="00740D30"/>
    <w:rsid w:val="00741203"/>
    <w:rsid w:val="00743169"/>
    <w:rsid w:val="00743A30"/>
    <w:rsid w:val="00743C76"/>
    <w:rsid w:val="00743D16"/>
    <w:rsid w:val="00746148"/>
    <w:rsid w:val="007461E7"/>
    <w:rsid w:val="00746272"/>
    <w:rsid w:val="0075014C"/>
    <w:rsid w:val="00750E1E"/>
    <w:rsid w:val="00751A46"/>
    <w:rsid w:val="00751DCD"/>
    <w:rsid w:val="00754045"/>
    <w:rsid w:val="007541FC"/>
    <w:rsid w:val="007544E3"/>
    <w:rsid w:val="007560D9"/>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3B1"/>
    <w:rsid w:val="00774D96"/>
    <w:rsid w:val="00775ACF"/>
    <w:rsid w:val="00775CCE"/>
    <w:rsid w:val="00775DB7"/>
    <w:rsid w:val="00776A91"/>
    <w:rsid w:val="00777A80"/>
    <w:rsid w:val="0078045C"/>
    <w:rsid w:val="00780C95"/>
    <w:rsid w:val="00781BC9"/>
    <w:rsid w:val="00785489"/>
    <w:rsid w:val="00785625"/>
    <w:rsid w:val="00785932"/>
    <w:rsid w:val="00786B4C"/>
    <w:rsid w:val="00790D2B"/>
    <w:rsid w:val="00792EAA"/>
    <w:rsid w:val="007930F4"/>
    <w:rsid w:val="0079418E"/>
    <w:rsid w:val="0079490C"/>
    <w:rsid w:val="007955A0"/>
    <w:rsid w:val="00796387"/>
    <w:rsid w:val="007A1281"/>
    <w:rsid w:val="007A14DC"/>
    <w:rsid w:val="007A1E79"/>
    <w:rsid w:val="007A3712"/>
    <w:rsid w:val="007A37E0"/>
    <w:rsid w:val="007A3AA3"/>
    <w:rsid w:val="007A4212"/>
    <w:rsid w:val="007B0855"/>
    <w:rsid w:val="007B1570"/>
    <w:rsid w:val="007B258F"/>
    <w:rsid w:val="007B34E1"/>
    <w:rsid w:val="007B3512"/>
    <w:rsid w:val="007B36BE"/>
    <w:rsid w:val="007B39B0"/>
    <w:rsid w:val="007B3BEF"/>
    <w:rsid w:val="007B3F87"/>
    <w:rsid w:val="007B4895"/>
    <w:rsid w:val="007B5789"/>
    <w:rsid w:val="007B57E9"/>
    <w:rsid w:val="007B72F9"/>
    <w:rsid w:val="007B766D"/>
    <w:rsid w:val="007C0374"/>
    <w:rsid w:val="007C0798"/>
    <w:rsid w:val="007C15C0"/>
    <w:rsid w:val="007C3844"/>
    <w:rsid w:val="007C64B8"/>
    <w:rsid w:val="007C732D"/>
    <w:rsid w:val="007C76B3"/>
    <w:rsid w:val="007D2283"/>
    <w:rsid w:val="007D2CC6"/>
    <w:rsid w:val="007D2D24"/>
    <w:rsid w:val="007D5788"/>
    <w:rsid w:val="007D5796"/>
    <w:rsid w:val="007E1185"/>
    <w:rsid w:val="007E13A9"/>
    <w:rsid w:val="007E18E8"/>
    <w:rsid w:val="007E25B0"/>
    <w:rsid w:val="007E35E2"/>
    <w:rsid w:val="007E4CF6"/>
    <w:rsid w:val="007E5323"/>
    <w:rsid w:val="007E5E2D"/>
    <w:rsid w:val="007E5EAD"/>
    <w:rsid w:val="007E5F5B"/>
    <w:rsid w:val="007E7E0B"/>
    <w:rsid w:val="007F04D8"/>
    <w:rsid w:val="007F0B3C"/>
    <w:rsid w:val="007F0BA9"/>
    <w:rsid w:val="007F1FCD"/>
    <w:rsid w:val="007F384A"/>
    <w:rsid w:val="007F3DF1"/>
    <w:rsid w:val="007F5091"/>
    <w:rsid w:val="007F74A8"/>
    <w:rsid w:val="007F7CAB"/>
    <w:rsid w:val="0080075F"/>
    <w:rsid w:val="00801623"/>
    <w:rsid w:val="00801854"/>
    <w:rsid w:val="00801D72"/>
    <w:rsid w:val="008022A2"/>
    <w:rsid w:val="008028B8"/>
    <w:rsid w:val="00802AD3"/>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70CC"/>
    <w:rsid w:val="008274DE"/>
    <w:rsid w:val="0082779E"/>
    <w:rsid w:val="00827A19"/>
    <w:rsid w:val="0083087A"/>
    <w:rsid w:val="00830D9E"/>
    <w:rsid w:val="00831F0D"/>
    <w:rsid w:val="0083315A"/>
    <w:rsid w:val="00833278"/>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355A"/>
    <w:rsid w:val="00863644"/>
    <w:rsid w:val="00865229"/>
    <w:rsid w:val="00865801"/>
    <w:rsid w:val="00865D82"/>
    <w:rsid w:val="00866383"/>
    <w:rsid w:val="00867BD2"/>
    <w:rsid w:val="00867D1C"/>
    <w:rsid w:val="00867D6D"/>
    <w:rsid w:val="008710F3"/>
    <w:rsid w:val="008712B2"/>
    <w:rsid w:val="00871DE3"/>
    <w:rsid w:val="00872264"/>
    <w:rsid w:val="0087350A"/>
    <w:rsid w:val="00873562"/>
    <w:rsid w:val="00875B5E"/>
    <w:rsid w:val="00881716"/>
    <w:rsid w:val="00882A7B"/>
    <w:rsid w:val="00883914"/>
    <w:rsid w:val="00883EEC"/>
    <w:rsid w:val="00884FBB"/>
    <w:rsid w:val="008865D9"/>
    <w:rsid w:val="00886BC6"/>
    <w:rsid w:val="008874BA"/>
    <w:rsid w:val="00887503"/>
    <w:rsid w:val="00887B2E"/>
    <w:rsid w:val="00891B7F"/>
    <w:rsid w:val="00893933"/>
    <w:rsid w:val="00893C2F"/>
    <w:rsid w:val="00894091"/>
    <w:rsid w:val="008947F9"/>
    <w:rsid w:val="00894C3D"/>
    <w:rsid w:val="00894E03"/>
    <w:rsid w:val="00895F60"/>
    <w:rsid w:val="00897496"/>
    <w:rsid w:val="00897936"/>
    <w:rsid w:val="008A01F4"/>
    <w:rsid w:val="008A0207"/>
    <w:rsid w:val="008A0D89"/>
    <w:rsid w:val="008A1296"/>
    <w:rsid w:val="008A30EE"/>
    <w:rsid w:val="008A3805"/>
    <w:rsid w:val="008A434A"/>
    <w:rsid w:val="008A4C83"/>
    <w:rsid w:val="008A75CD"/>
    <w:rsid w:val="008A7CF2"/>
    <w:rsid w:val="008B0649"/>
    <w:rsid w:val="008B1DA7"/>
    <w:rsid w:val="008B201F"/>
    <w:rsid w:val="008B2EFE"/>
    <w:rsid w:val="008B39EF"/>
    <w:rsid w:val="008B6553"/>
    <w:rsid w:val="008B6B3F"/>
    <w:rsid w:val="008B7838"/>
    <w:rsid w:val="008B7DAA"/>
    <w:rsid w:val="008C00F3"/>
    <w:rsid w:val="008C078B"/>
    <w:rsid w:val="008C0FEC"/>
    <w:rsid w:val="008C1734"/>
    <w:rsid w:val="008C1780"/>
    <w:rsid w:val="008C325B"/>
    <w:rsid w:val="008C3DCB"/>
    <w:rsid w:val="008C43AD"/>
    <w:rsid w:val="008C7E18"/>
    <w:rsid w:val="008C7FAE"/>
    <w:rsid w:val="008D0ABA"/>
    <w:rsid w:val="008D16D8"/>
    <w:rsid w:val="008D34A8"/>
    <w:rsid w:val="008D3DF1"/>
    <w:rsid w:val="008D660F"/>
    <w:rsid w:val="008D71FF"/>
    <w:rsid w:val="008E0108"/>
    <w:rsid w:val="008E1CB1"/>
    <w:rsid w:val="008E321C"/>
    <w:rsid w:val="008E3331"/>
    <w:rsid w:val="008E3A6C"/>
    <w:rsid w:val="008E3C7C"/>
    <w:rsid w:val="008E4032"/>
    <w:rsid w:val="008E47D5"/>
    <w:rsid w:val="008E49E5"/>
    <w:rsid w:val="008E597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100F3"/>
    <w:rsid w:val="009117CF"/>
    <w:rsid w:val="00912AAB"/>
    <w:rsid w:val="00913DE1"/>
    <w:rsid w:val="0091661A"/>
    <w:rsid w:val="00917B40"/>
    <w:rsid w:val="00920078"/>
    <w:rsid w:val="00920DD2"/>
    <w:rsid w:val="00920F8E"/>
    <w:rsid w:val="00921C9A"/>
    <w:rsid w:val="009228BC"/>
    <w:rsid w:val="00922C8D"/>
    <w:rsid w:val="00924562"/>
    <w:rsid w:val="00924DB9"/>
    <w:rsid w:val="00926B00"/>
    <w:rsid w:val="00926BA2"/>
    <w:rsid w:val="00926C02"/>
    <w:rsid w:val="00930BC7"/>
    <w:rsid w:val="00931EED"/>
    <w:rsid w:val="009325CB"/>
    <w:rsid w:val="00934052"/>
    <w:rsid w:val="009342AF"/>
    <w:rsid w:val="009344DF"/>
    <w:rsid w:val="00934CE7"/>
    <w:rsid w:val="00935CD1"/>
    <w:rsid w:val="00935D55"/>
    <w:rsid w:val="0093607B"/>
    <w:rsid w:val="00941248"/>
    <w:rsid w:val="009412DA"/>
    <w:rsid w:val="00941924"/>
    <w:rsid w:val="00942BA2"/>
    <w:rsid w:val="00942F93"/>
    <w:rsid w:val="00943E5E"/>
    <w:rsid w:val="00947461"/>
    <w:rsid w:val="009511E5"/>
    <w:rsid w:val="00951261"/>
    <w:rsid w:val="0095477F"/>
    <w:rsid w:val="00957827"/>
    <w:rsid w:val="00961F0C"/>
    <w:rsid w:val="009624DC"/>
    <w:rsid w:val="00962A01"/>
    <w:rsid w:val="00963B2A"/>
    <w:rsid w:val="00963C43"/>
    <w:rsid w:val="00966CAB"/>
    <w:rsid w:val="00970660"/>
    <w:rsid w:val="00970DED"/>
    <w:rsid w:val="0097251D"/>
    <w:rsid w:val="00973901"/>
    <w:rsid w:val="00974D7C"/>
    <w:rsid w:val="009760D5"/>
    <w:rsid w:val="00976907"/>
    <w:rsid w:val="00977A24"/>
    <w:rsid w:val="00977F6A"/>
    <w:rsid w:val="009807FB"/>
    <w:rsid w:val="00981AAA"/>
    <w:rsid w:val="00981E51"/>
    <w:rsid w:val="009826FC"/>
    <w:rsid w:val="00982713"/>
    <w:rsid w:val="0098326A"/>
    <w:rsid w:val="009832E0"/>
    <w:rsid w:val="00983951"/>
    <w:rsid w:val="00983F3D"/>
    <w:rsid w:val="00984121"/>
    <w:rsid w:val="009865B6"/>
    <w:rsid w:val="00990D9F"/>
    <w:rsid w:val="00990E20"/>
    <w:rsid w:val="00991F61"/>
    <w:rsid w:val="00992824"/>
    <w:rsid w:val="00992C72"/>
    <w:rsid w:val="00992D3A"/>
    <w:rsid w:val="00992E10"/>
    <w:rsid w:val="009948E5"/>
    <w:rsid w:val="009958B2"/>
    <w:rsid w:val="00995A2A"/>
    <w:rsid w:val="009A2A20"/>
    <w:rsid w:val="009A2B30"/>
    <w:rsid w:val="009A3B3B"/>
    <w:rsid w:val="009A3FDE"/>
    <w:rsid w:val="009A4DC7"/>
    <w:rsid w:val="009B26F2"/>
    <w:rsid w:val="009B2766"/>
    <w:rsid w:val="009B2B48"/>
    <w:rsid w:val="009B5200"/>
    <w:rsid w:val="009B5720"/>
    <w:rsid w:val="009B677C"/>
    <w:rsid w:val="009B76F5"/>
    <w:rsid w:val="009B7770"/>
    <w:rsid w:val="009C1D4A"/>
    <w:rsid w:val="009C1F93"/>
    <w:rsid w:val="009C318A"/>
    <w:rsid w:val="009C3294"/>
    <w:rsid w:val="009C3F0F"/>
    <w:rsid w:val="009C4F52"/>
    <w:rsid w:val="009C636C"/>
    <w:rsid w:val="009C6DAB"/>
    <w:rsid w:val="009C6E83"/>
    <w:rsid w:val="009C7217"/>
    <w:rsid w:val="009C7403"/>
    <w:rsid w:val="009C7573"/>
    <w:rsid w:val="009C7830"/>
    <w:rsid w:val="009D139A"/>
    <w:rsid w:val="009D1996"/>
    <w:rsid w:val="009D2B04"/>
    <w:rsid w:val="009D45D3"/>
    <w:rsid w:val="009D471D"/>
    <w:rsid w:val="009D49F2"/>
    <w:rsid w:val="009D5B59"/>
    <w:rsid w:val="009D5DCB"/>
    <w:rsid w:val="009D78B4"/>
    <w:rsid w:val="009D7CC4"/>
    <w:rsid w:val="009D7FE8"/>
    <w:rsid w:val="009E2015"/>
    <w:rsid w:val="009E2CF4"/>
    <w:rsid w:val="009E35A8"/>
    <w:rsid w:val="009E4001"/>
    <w:rsid w:val="009E505B"/>
    <w:rsid w:val="009F0057"/>
    <w:rsid w:val="009F307D"/>
    <w:rsid w:val="009F530E"/>
    <w:rsid w:val="009F58C5"/>
    <w:rsid w:val="009F711F"/>
    <w:rsid w:val="009F7550"/>
    <w:rsid w:val="00A006A7"/>
    <w:rsid w:val="00A010E7"/>
    <w:rsid w:val="00A0243A"/>
    <w:rsid w:val="00A0391E"/>
    <w:rsid w:val="00A0596B"/>
    <w:rsid w:val="00A0679C"/>
    <w:rsid w:val="00A07FA3"/>
    <w:rsid w:val="00A100A7"/>
    <w:rsid w:val="00A103D2"/>
    <w:rsid w:val="00A108EC"/>
    <w:rsid w:val="00A132F9"/>
    <w:rsid w:val="00A141DF"/>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CF8"/>
    <w:rsid w:val="00A30F77"/>
    <w:rsid w:val="00A335AC"/>
    <w:rsid w:val="00A3389E"/>
    <w:rsid w:val="00A34064"/>
    <w:rsid w:val="00A400EF"/>
    <w:rsid w:val="00A426D9"/>
    <w:rsid w:val="00A43D6C"/>
    <w:rsid w:val="00A4462C"/>
    <w:rsid w:val="00A45300"/>
    <w:rsid w:val="00A4551D"/>
    <w:rsid w:val="00A46876"/>
    <w:rsid w:val="00A46FA2"/>
    <w:rsid w:val="00A47A25"/>
    <w:rsid w:val="00A505AE"/>
    <w:rsid w:val="00A506E7"/>
    <w:rsid w:val="00A52E38"/>
    <w:rsid w:val="00A53306"/>
    <w:rsid w:val="00A5394C"/>
    <w:rsid w:val="00A53ED6"/>
    <w:rsid w:val="00A54BD7"/>
    <w:rsid w:val="00A56546"/>
    <w:rsid w:val="00A56887"/>
    <w:rsid w:val="00A5697D"/>
    <w:rsid w:val="00A56FEB"/>
    <w:rsid w:val="00A60255"/>
    <w:rsid w:val="00A62C8C"/>
    <w:rsid w:val="00A62CEB"/>
    <w:rsid w:val="00A63674"/>
    <w:rsid w:val="00A637E9"/>
    <w:rsid w:val="00A643B9"/>
    <w:rsid w:val="00A64DA4"/>
    <w:rsid w:val="00A71977"/>
    <w:rsid w:val="00A71BB0"/>
    <w:rsid w:val="00A72534"/>
    <w:rsid w:val="00A73FCE"/>
    <w:rsid w:val="00A74286"/>
    <w:rsid w:val="00A752EA"/>
    <w:rsid w:val="00A7685E"/>
    <w:rsid w:val="00A801E1"/>
    <w:rsid w:val="00A804A7"/>
    <w:rsid w:val="00A80B44"/>
    <w:rsid w:val="00A81C7A"/>
    <w:rsid w:val="00A8273A"/>
    <w:rsid w:val="00A83CE3"/>
    <w:rsid w:val="00A8402F"/>
    <w:rsid w:val="00A840EF"/>
    <w:rsid w:val="00A8415E"/>
    <w:rsid w:val="00A849EF"/>
    <w:rsid w:val="00A85E75"/>
    <w:rsid w:val="00A90988"/>
    <w:rsid w:val="00A91143"/>
    <w:rsid w:val="00A916B6"/>
    <w:rsid w:val="00A9185D"/>
    <w:rsid w:val="00A919E4"/>
    <w:rsid w:val="00A93D96"/>
    <w:rsid w:val="00A94F6A"/>
    <w:rsid w:val="00A975DA"/>
    <w:rsid w:val="00AA025C"/>
    <w:rsid w:val="00AA0BCB"/>
    <w:rsid w:val="00AA124F"/>
    <w:rsid w:val="00AA20F7"/>
    <w:rsid w:val="00AA46FC"/>
    <w:rsid w:val="00AA5547"/>
    <w:rsid w:val="00AA5876"/>
    <w:rsid w:val="00AA6782"/>
    <w:rsid w:val="00AA68ED"/>
    <w:rsid w:val="00AA6DC9"/>
    <w:rsid w:val="00AA6E60"/>
    <w:rsid w:val="00AB0257"/>
    <w:rsid w:val="00AB1431"/>
    <w:rsid w:val="00AB2307"/>
    <w:rsid w:val="00AB548D"/>
    <w:rsid w:val="00AB5ACA"/>
    <w:rsid w:val="00AB60EE"/>
    <w:rsid w:val="00AB69F2"/>
    <w:rsid w:val="00AB6BC9"/>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43D4"/>
    <w:rsid w:val="00AD5A1E"/>
    <w:rsid w:val="00AD5DAA"/>
    <w:rsid w:val="00AE0892"/>
    <w:rsid w:val="00AE20A8"/>
    <w:rsid w:val="00AE289E"/>
    <w:rsid w:val="00AE387F"/>
    <w:rsid w:val="00AE3A2B"/>
    <w:rsid w:val="00AE4239"/>
    <w:rsid w:val="00AE4F69"/>
    <w:rsid w:val="00AE4FA0"/>
    <w:rsid w:val="00AE6671"/>
    <w:rsid w:val="00AE67DE"/>
    <w:rsid w:val="00AF0543"/>
    <w:rsid w:val="00AF10E5"/>
    <w:rsid w:val="00AF11D4"/>
    <w:rsid w:val="00AF3A30"/>
    <w:rsid w:val="00AF3B68"/>
    <w:rsid w:val="00B00120"/>
    <w:rsid w:val="00B00BF2"/>
    <w:rsid w:val="00B0220E"/>
    <w:rsid w:val="00B02F9F"/>
    <w:rsid w:val="00B0711B"/>
    <w:rsid w:val="00B10011"/>
    <w:rsid w:val="00B106BD"/>
    <w:rsid w:val="00B11B4E"/>
    <w:rsid w:val="00B14219"/>
    <w:rsid w:val="00B1523A"/>
    <w:rsid w:val="00B171E7"/>
    <w:rsid w:val="00B174DF"/>
    <w:rsid w:val="00B20572"/>
    <w:rsid w:val="00B222C6"/>
    <w:rsid w:val="00B229D3"/>
    <w:rsid w:val="00B23255"/>
    <w:rsid w:val="00B23476"/>
    <w:rsid w:val="00B24C26"/>
    <w:rsid w:val="00B2576E"/>
    <w:rsid w:val="00B25AF3"/>
    <w:rsid w:val="00B271AB"/>
    <w:rsid w:val="00B273F3"/>
    <w:rsid w:val="00B30D9C"/>
    <w:rsid w:val="00B32A66"/>
    <w:rsid w:val="00B35A26"/>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DEF"/>
    <w:rsid w:val="00B61C2E"/>
    <w:rsid w:val="00B6270D"/>
    <w:rsid w:val="00B63707"/>
    <w:rsid w:val="00B63B66"/>
    <w:rsid w:val="00B646E3"/>
    <w:rsid w:val="00B647F0"/>
    <w:rsid w:val="00B64CED"/>
    <w:rsid w:val="00B65747"/>
    <w:rsid w:val="00B65B21"/>
    <w:rsid w:val="00B6631D"/>
    <w:rsid w:val="00B663AD"/>
    <w:rsid w:val="00B668F9"/>
    <w:rsid w:val="00B71EBC"/>
    <w:rsid w:val="00B72F97"/>
    <w:rsid w:val="00B74E31"/>
    <w:rsid w:val="00B75CC5"/>
    <w:rsid w:val="00B76D90"/>
    <w:rsid w:val="00B77083"/>
    <w:rsid w:val="00B77B42"/>
    <w:rsid w:val="00B80787"/>
    <w:rsid w:val="00B80BA1"/>
    <w:rsid w:val="00B81CEC"/>
    <w:rsid w:val="00B81EC0"/>
    <w:rsid w:val="00B81F88"/>
    <w:rsid w:val="00B82642"/>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349"/>
    <w:rsid w:val="00BA5604"/>
    <w:rsid w:val="00BA73A5"/>
    <w:rsid w:val="00BB02AE"/>
    <w:rsid w:val="00BB0408"/>
    <w:rsid w:val="00BB0D84"/>
    <w:rsid w:val="00BB13C1"/>
    <w:rsid w:val="00BB284B"/>
    <w:rsid w:val="00BB4E64"/>
    <w:rsid w:val="00BB7E5C"/>
    <w:rsid w:val="00BB7FDF"/>
    <w:rsid w:val="00BC1420"/>
    <w:rsid w:val="00BC31BE"/>
    <w:rsid w:val="00BC453A"/>
    <w:rsid w:val="00BC4BE8"/>
    <w:rsid w:val="00BC59FD"/>
    <w:rsid w:val="00BC5C42"/>
    <w:rsid w:val="00BC656E"/>
    <w:rsid w:val="00BC695E"/>
    <w:rsid w:val="00BC7EBD"/>
    <w:rsid w:val="00BD0C65"/>
    <w:rsid w:val="00BD12A6"/>
    <w:rsid w:val="00BD180F"/>
    <w:rsid w:val="00BE090C"/>
    <w:rsid w:val="00BE1366"/>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78A2"/>
    <w:rsid w:val="00C000A7"/>
    <w:rsid w:val="00C002AA"/>
    <w:rsid w:val="00C0052D"/>
    <w:rsid w:val="00C00CFB"/>
    <w:rsid w:val="00C0409C"/>
    <w:rsid w:val="00C05BD5"/>
    <w:rsid w:val="00C05C7C"/>
    <w:rsid w:val="00C0751B"/>
    <w:rsid w:val="00C07E4E"/>
    <w:rsid w:val="00C10389"/>
    <w:rsid w:val="00C10822"/>
    <w:rsid w:val="00C110FE"/>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41DD"/>
    <w:rsid w:val="00C348C3"/>
    <w:rsid w:val="00C3503F"/>
    <w:rsid w:val="00C35403"/>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50800"/>
    <w:rsid w:val="00C536D6"/>
    <w:rsid w:val="00C53EE2"/>
    <w:rsid w:val="00C55664"/>
    <w:rsid w:val="00C56EA7"/>
    <w:rsid w:val="00C5736E"/>
    <w:rsid w:val="00C6040F"/>
    <w:rsid w:val="00C62622"/>
    <w:rsid w:val="00C65225"/>
    <w:rsid w:val="00C656A5"/>
    <w:rsid w:val="00C671FC"/>
    <w:rsid w:val="00C710B9"/>
    <w:rsid w:val="00C720EF"/>
    <w:rsid w:val="00C73306"/>
    <w:rsid w:val="00C7440F"/>
    <w:rsid w:val="00C74C90"/>
    <w:rsid w:val="00C760AC"/>
    <w:rsid w:val="00C76DF2"/>
    <w:rsid w:val="00C7701C"/>
    <w:rsid w:val="00C800FD"/>
    <w:rsid w:val="00C80B70"/>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EED"/>
    <w:rsid w:val="00C96467"/>
    <w:rsid w:val="00C965E6"/>
    <w:rsid w:val="00C96919"/>
    <w:rsid w:val="00C96F79"/>
    <w:rsid w:val="00C97A37"/>
    <w:rsid w:val="00CA00EC"/>
    <w:rsid w:val="00CA07D3"/>
    <w:rsid w:val="00CA1077"/>
    <w:rsid w:val="00CA2D6E"/>
    <w:rsid w:val="00CA43F5"/>
    <w:rsid w:val="00CA5DDA"/>
    <w:rsid w:val="00CA63ED"/>
    <w:rsid w:val="00CA78FA"/>
    <w:rsid w:val="00CA7EA9"/>
    <w:rsid w:val="00CB0CA8"/>
    <w:rsid w:val="00CB3AAE"/>
    <w:rsid w:val="00CB5D5E"/>
    <w:rsid w:val="00CB645C"/>
    <w:rsid w:val="00CB6850"/>
    <w:rsid w:val="00CB6CA6"/>
    <w:rsid w:val="00CB7F01"/>
    <w:rsid w:val="00CC0228"/>
    <w:rsid w:val="00CC07CB"/>
    <w:rsid w:val="00CC2E50"/>
    <w:rsid w:val="00CC2F84"/>
    <w:rsid w:val="00CC3530"/>
    <w:rsid w:val="00CC4B3A"/>
    <w:rsid w:val="00CC5520"/>
    <w:rsid w:val="00CC6488"/>
    <w:rsid w:val="00CD09EE"/>
    <w:rsid w:val="00CD15F9"/>
    <w:rsid w:val="00CD1B11"/>
    <w:rsid w:val="00CD2239"/>
    <w:rsid w:val="00CD45D6"/>
    <w:rsid w:val="00CD4D34"/>
    <w:rsid w:val="00CD4F90"/>
    <w:rsid w:val="00CD52E5"/>
    <w:rsid w:val="00CD70EF"/>
    <w:rsid w:val="00CD73DB"/>
    <w:rsid w:val="00CD7EE9"/>
    <w:rsid w:val="00CE0249"/>
    <w:rsid w:val="00CE2886"/>
    <w:rsid w:val="00CE3695"/>
    <w:rsid w:val="00CE4CA5"/>
    <w:rsid w:val="00CE5F4F"/>
    <w:rsid w:val="00CE6DAA"/>
    <w:rsid w:val="00CE72ED"/>
    <w:rsid w:val="00CF031B"/>
    <w:rsid w:val="00CF1173"/>
    <w:rsid w:val="00CF20D0"/>
    <w:rsid w:val="00CF2461"/>
    <w:rsid w:val="00CF248D"/>
    <w:rsid w:val="00CF25DC"/>
    <w:rsid w:val="00CF36C1"/>
    <w:rsid w:val="00CF4E2D"/>
    <w:rsid w:val="00CF5538"/>
    <w:rsid w:val="00CF6AE5"/>
    <w:rsid w:val="00CF6D68"/>
    <w:rsid w:val="00D00602"/>
    <w:rsid w:val="00D00F8C"/>
    <w:rsid w:val="00D01AAE"/>
    <w:rsid w:val="00D01BC4"/>
    <w:rsid w:val="00D02662"/>
    <w:rsid w:val="00D02BEB"/>
    <w:rsid w:val="00D02BF1"/>
    <w:rsid w:val="00D04284"/>
    <w:rsid w:val="00D04B07"/>
    <w:rsid w:val="00D06616"/>
    <w:rsid w:val="00D073C5"/>
    <w:rsid w:val="00D07462"/>
    <w:rsid w:val="00D11F75"/>
    <w:rsid w:val="00D12217"/>
    <w:rsid w:val="00D14CE5"/>
    <w:rsid w:val="00D159EB"/>
    <w:rsid w:val="00D164E7"/>
    <w:rsid w:val="00D21958"/>
    <w:rsid w:val="00D219AC"/>
    <w:rsid w:val="00D21CBB"/>
    <w:rsid w:val="00D21D5D"/>
    <w:rsid w:val="00D22401"/>
    <w:rsid w:val="00D226BF"/>
    <w:rsid w:val="00D23CDA"/>
    <w:rsid w:val="00D2437C"/>
    <w:rsid w:val="00D24C31"/>
    <w:rsid w:val="00D2504A"/>
    <w:rsid w:val="00D254B5"/>
    <w:rsid w:val="00D256FA"/>
    <w:rsid w:val="00D27EF5"/>
    <w:rsid w:val="00D30C17"/>
    <w:rsid w:val="00D32DB3"/>
    <w:rsid w:val="00D3351F"/>
    <w:rsid w:val="00D34273"/>
    <w:rsid w:val="00D352DE"/>
    <w:rsid w:val="00D35C66"/>
    <w:rsid w:val="00D36C4F"/>
    <w:rsid w:val="00D37C4F"/>
    <w:rsid w:val="00D40321"/>
    <w:rsid w:val="00D40C3B"/>
    <w:rsid w:val="00D4487E"/>
    <w:rsid w:val="00D4613F"/>
    <w:rsid w:val="00D472D3"/>
    <w:rsid w:val="00D500F2"/>
    <w:rsid w:val="00D510A9"/>
    <w:rsid w:val="00D51AFD"/>
    <w:rsid w:val="00D51B9F"/>
    <w:rsid w:val="00D523A7"/>
    <w:rsid w:val="00D530F0"/>
    <w:rsid w:val="00D53213"/>
    <w:rsid w:val="00D5341A"/>
    <w:rsid w:val="00D53DD6"/>
    <w:rsid w:val="00D541AC"/>
    <w:rsid w:val="00D5529C"/>
    <w:rsid w:val="00D5675B"/>
    <w:rsid w:val="00D5678E"/>
    <w:rsid w:val="00D5716E"/>
    <w:rsid w:val="00D610EA"/>
    <w:rsid w:val="00D621B7"/>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1434"/>
    <w:rsid w:val="00D83B92"/>
    <w:rsid w:val="00D854C0"/>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FE2"/>
    <w:rsid w:val="00DA5836"/>
    <w:rsid w:val="00DB0499"/>
    <w:rsid w:val="00DB0BB3"/>
    <w:rsid w:val="00DB0DA8"/>
    <w:rsid w:val="00DB0DD8"/>
    <w:rsid w:val="00DB0F13"/>
    <w:rsid w:val="00DB1268"/>
    <w:rsid w:val="00DB1E57"/>
    <w:rsid w:val="00DB2057"/>
    <w:rsid w:val="00DB27A7"/>
    <w:rsid w:val="00DB33C4"/>
    <w:rsid w:val="00DB40A8"/>
    <w:rsid w:val="00DB48F4"/>
    <w:rsid w:val="00DB4D56"/>
    <w:rsid w:val="00DB599E"/>
    <w:rsid w:val="00DB5AE0"/>
    <w:rsid w:val="00DB5EBD"/>
    <w:rsid w:val="00DB6C3E"/>
    <w:rsid w:val="00DC1704"/>
    <w:rsid w:val="00DC2810"/>
    <w:rsid w:val="00DC3006"/>
    <w:rsid w:val="00DC4728"/>
    <w:rsid w:val="00DC4B28"/>
    <w:rsid w:val="00DC4D2E"/>
    <w:rsid w:val="00DC4FBB"/>
    <w:rsid w:val="00DC5887"/>
    <w:rsid w:val="00DC65DD"/>
    <w:rsid w:val="00DD2499"/>
    <w:rsid w:val="00DD2832"/>
    <w:rsid w:val="00DD35B8"/>
    <w:rsid w:val="00DD4191"/>
    <w:rsid w:val="00DD4F00"/>
    <w:rsid w:val="00DD62FE"/>
    <w:rsid w:val="00DD6651"/>
    <w:rsid w:val="00DD6926"/>
    <w:rsid w:val="00DD6BAB"/>
    <w:rsid w:val="00DD725F"/>
    <w:rsid w:val="00DD7CFF"/>
    <w:rsid w:val="00DE02F8"/>
    <w:rsid w:val="00DE04E0"/>
    <w:rsid w:val="00DE436A"/>
    <w:rsid w:val="00DE5480"/>
    <w:rsid w:val="00DE6AA2"/>
    <w:rsid w:val="00DF0E15"/>
    <w:rsid w:val="00DF22F8"/>
    <w:rsid w:val="00DF4D98"/>
    <w:rsid w:val="00DF5499"/>
    <w:rsid w:val="00DF6ABF"/>
    <w:rsid w:val="00E0128F"/>
    <w:rsid w:val="00E02EEC"/>
    <w:rsid w:val="00E03859"/>
    <w:rsid w:val="00E0422E"/>
    <w:rsid w:val="00E04A04"/>
    <w:rsid w:val="00E05385"/>
    <w:rsid w:val="00E05E33"/>
    <w:rsid w:val="00E06451"/>
    <w:rsid w:val="00E110A8"/>
    <w:rsid w:val="00E1381C"/>
    <w:rsid w:val="00E16299"/>
    <w:rsid w:val="00E169CF"/>
    <w:rsid w:val="00E1797F"/>
    <w:rsid w:val="00E229C0"/>
    <w:rsid w:val="00E22F11"/>
    <w:rsid w:val="00E23CA8"/>
    <w:rsid w:val="00E23EF2"/>
    <w:rsid w:val="00E25535"/>
    <w:rsid w:val="00E255E8"/>
    <w:rsid w:val="00E27210"/>
    <w:rsid w:val="00E27A65"/>
    <w:rsid w:val="00E3041F"/>
    <w:rsid w:val="00E31A4B"/>
    <w:rsid w:val="00E345B7"/>
    <w:rsid w:val="00E346A8"/>
    <w:rsid w:val="00E34B7D"/>
    <w:rsid w:val="00E35936"/>
    <w:rsid w:val="00E35D6E"/>
    <w:rsid w:val="00E3692F"/>
    <w:rsid w:val="00E37E01"/>
    <w:rsid w:val="00E4003F"/>
    <w:rsid w:val="00E4184E"/>
    <w:rsid w:val="00E42CE0"/>
    <w:rsid w:val="00E44900"/>
    <w:rsid w:val="00E44D88"/>
    <w:rsid w:val="00E44FA9"/>
    <w:rsid w:val="00E453A4"/>
    <w:rsid w:val="00E45E49"/>
    <w:rsid w:val="00E5084D"/>
    <w:rsid w:val="00E51B8D"/>
    <w:rsid w:val="00E53381"/>
    <w:rsid w:val="00E53A79"/>
    <w:rsid w:val="00E53B7B"/>
    <w:rsid w:val="00E53D61"/>
    <w:rsid w:val="00E55415"/>
    <w:rsid w:val="00E62419"/>
    <w:rsid w:val="00E628F4"/>
    <w:rsid w:val="00E63944"/>
    <w:rsid w:val="00E64EFA"/>
    <w:rsid w:val="00E667D6"/>
    <w:rsid w:val="00E67977"/>
    <w:rsid w:val="00E67C3F"/>
    <w:rsid w:val="00E7108F"/>
    <w:rsid w:val="00E7261C"/>
    <w:rsid w:val="00E72AF5"/>
    <w:rsid w:val="00E738CF"/>
    <w:rsid w:val="00E74241"/>
    <w:rsid w:val="00E761C6"/>
    <w:rsid w:val="00E77FB2"/>
    <w:rsid w:val="00E809E1"/>
    <w:rsid w:val="00E81047"/>
    <w:rsid w:val="00E8130A"/>
    <w:rsid w:val="00E81948"/>
    <w:rsid w:val="00E826F2"/>
    <w:rsid w:val="00E830B3"/>
    <w:rsid w:val="00E83277"/>
    <w:rsid w:val="00E83B2A"/>
    <w:rsid w:val="00E844EF"/>
    <w:rsid w:val="00E8529D"/>
    <w:rsid w:val="00E85E84"/>
    <w:rsid w:val="00E8656E"/>
    <w:rsid w:val="00E86A90"/>
    <w:rsid w:val="00E86FF3"/>
    <w:rsid w:val="00E875DC"/>
    <w:rsid w:val="00E92564"/>
    <w:rsid w:val="00E94969"/>
    <w:rsid w:val="00E9498B"/>
    <w:rsid w:val="00E95AAA"/>
    <w:rsid w:val="00E95F74"/>
    <w:rsid w:val="00EA1081"/>
    <w:rsid w:val="00EA2B06"/>
    <w:rsid w:val="00EA3F18"/>
    <w:rsid w:val="00EA457A"/>
    <w:rsid w:val="00EA47C0"/>
    <w:rsid w:val="00EA6819"/>
    <w:rsid w:val="00EA730A"/>
    <w:rsid w:val="00EB1E80"/>
    <w:rsid w:val="00EB20C5"/>
    <w:rsid w:val="00EB2ED7"/>
    <w:rsid w:val="00EB3840"/>
    <w:rsid w:val="00EB4195"/>
    <w:rsid w:val="00EB5824"/>
    <w:rsid w:val="00EB709C"/>
    <w:rsid w:val="00EB77C2"/>
    <w:rsid w:val="00EC0D64"/>
    <w:rsid w:val="00EC1BA1"/>
    <w:rsid w:val="00ED03A9"/>
    <w:rsid w:val="00ED17D9"/>
    <w:rsid w:val="00ED4AA4"/>
    <w:rsid w:val="00ED51AF"/>
    <w:rsid w:val="00ED711C"/>
    <w:rsid w:val="00ED724C"/>
    <w:rsid w:val="00ED7CC9"/>
    <w:rsid w:val="00ED7FFD"/>
    <w:rsid w:val="00EE14FE"/>
    <w:rsid w:val="00EE3075"/>
    <w:rsid w:val="00EE402C"/>
    <w:rsid w:val="00EE5061"/>
    <w:rsid w:val="00EE587B"/>
    <w:rsid w:val="00EE725B"/>
    <w:rsid w:val="00EE7C4B"/>
    <w:rsid w:val="00EF05EF"/>
    <w:rsid w:val="00EF21FD"/>
    <w:rsid w:val="00EF2B9B"/>
    <w:rsid w:val="00EF2D82"/>
    <w:rsid w:val="00EF4043"/>
    <w:rsid w:val="00EF5599"/>
    <w:rsid w:val="00EF58BC"/>
    <w:rsid w:val="00EF62A9"/>
    <w:rsid w:val="00EF645D"/>
    <w:rsid w:val="00EF6A16"/>
    <w:rsid w:val="00EF6D06"/>
    <w:rsid w:val="00EF6EF4"/>
    <w:rsid w:val="00EF7B00"/>
    <w:rsid w:val="00F0092B"/>
    <w:rsid w:val="00F03636"/>
    <w:rsid w:val="00F04B9B"/>
    <w:rsid w:val="00F04FDB"/>
    <w:rsid w:val="00F0540C"/>
    <w:rsid w:val="00F05B68"/>
    <w:rsid w:val="00F06031"/>
    <w:rsid w:val="00F0761C"/>
    <w:rsid w:val="00F07762"/>
    <w:rsid w:val="00F10252"/>
    <w:rsid w:val="00F10859"/>
    <w:rsid w:val="00F11E65"/>
    <w:rsid w:val="00F12D1A"/>
    <w:rsid w:val="00F131FA"/>
    <w:rsid w:val="00F13A36"/>
    <w:rsid w:val="00F14C71"/>
    <w:rsid w:val="00F17026"/>
    <w:rsid w:val="00F2087F"/>
    <w:rsid w:val="00F20E86"/>
    <w:rsid w:val="00F21876"/>
    <w:rsid w:val="00F21DBC"/>
    <w:rsid w:val="00F22267"/>
    <w:rsid w:val="00F235B7"/>
    <w:rsid w:val="00F240BC"/>
    <w:rsid w:val="00F26F77"/>
    <w:rsid w:val="00F27404"/>
    <w:rsid w:val="00F308E6"/>
    <w:rsid w:val="00F309B3"/>
    <w:rsid w:val="00F30ACE"/>
    <w:rsid w:val="00F31177"/>
    <w:rsid w:val="00F319B5"/>
    <w:rsid w:val="00F353D0"/>
    <w:rsid w:val="00F36976"/>
    <w:rsid w:val="00F3718B"/>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217E"/>
    <w:rsid w:val="00F657AC"/>
    <w:rsid w:val="00F6781A"/>
    <w:rsid w:val="00F72115"/>
    <w:rsid w:val="00F72B0B"/>
    <w:rsid w:val="00F73EB3"/>
    <w:rsid w:val="00F75BA1"/>
    <w:rsid w:val="00F76A3D"/>
    <w:rsid w:val="00F76ED3"/>
    <w:rsid w:val="00F8003C"/>
    <w:rsid w:val="00F802DF"/>
    <w:rsid w:val="00F827D4"/>
    <w:rsid w:val="00F82ADB"/>
    <w:rsid w:val="00F82B8D"/>
    <w:rsid w:val="00F85692"/>
    <w:rsid w:val="00F85C1F"/>
    <w:rsid w:val="00F904AD"/>
    <w:rsid w:val="00F90BE0"/>
    <w:rsid w:val="00F91DB1"/>
    <w:rsid w:val="00F924F6"/>
    <w:rsid w:val="00F92D04"/>
    <w:rsid w:val="00F9465D"/>
    <w:rsid w:val="00F94873"/>
    <w:rsid w:val="00F94B6E"/>
    <w:rsid w:val="00F96C69"/>
    <w:rsid w:val="00F97900"/>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4FB0"/>
    <w:rsid w:val="00FB6ECF"/>
    <w:rsid w:val="00FC027C"/>
    <w:rsid w:val="00FC061B"/>
    <w:rsid w:val="00FC0954"/>
    <w:rsid w:val="00FC11D1"/>
    <w:rsid w:val="00FC16D0"/>
    <w:rsid w:val="00FC2C83"/>
    <w:rsid w:val="00FC583B"/>
    <w:rsid w:val="00FC64B9"/>
    <w:rsid w:val="00FC7FD6"/>
    <w:rsid w:val="00FD0308"/>
    <w:rsid w:val="00FD12C0"/>
    <w:rsid w:val="00FD1B9D"/>
    <w:rsid w:val="00FD2882"/>
    <w:rsid w:val="00FD2C7F"/>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E637A456-BF7E-406B-A080-7325C03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C6A9E7-A176-45B7-B2BD-70A436DE7470}">
  <ds:schemaRefs>
    <ds:schemaRef ds:uri="http://schemas.openxmlformats.org/officeDocument/2006/bibliography"/>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2844</TotalTime>
  <Pages>24</Pages>
  <Words>2494</Words>
  <Characters>13722</Characters>
  <Application>Microsoft Office Word</Application>
  <DocSecurity>0</DocSecurity>
  <Lines>114</Lines>
  <Paragraphs>32</Paragraphs>
  <ScaleCrop>false</ScaleCrop>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463</cp:revision>
  <dcterms:created xsi:type="dcterms:W3CDTF">2020-05-05T07:27:00Z</dcterms:created>
  <dcterms:modified xsi:type="dcterms:W3CDTF">2025-11-28T07:29:00Z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