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6CF2C841" w:rsidR="00824313" w:rsidRPr="00CA5788" w:rsidRDefault="001E628E" w:rsidP="00824313">
      <w:r>
        <w:t>Jui</w:t>
      </w:r>
      <w:r w:rsidR="00882704">
        <w:t>llet</w:t>
      </w:r>
      <w:r>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52175C6E"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882704">
        <w:rPr>
          <w:sz w:val="56"/>
          <w:szCs w:val="56"/>
        </w:rPr>
        <w:t>5</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369A4A91" w:rsidR="00824313" w:rsidRDefault="00895892" w:rsidP="008107BC">
      <w:pPr>
        <w:jc w:val="center"/>
      </w:pPr>
      <w:r>
        <w:rPr>
          <w:noProof/>
        </w:rPr>
        <w:drawing>
          <wp:inline distT="0" distB="0" distL="0" distR="0" wp14:anchorId="6BE46A79" wp14:editId="582B7863">
            <wp:extent cx="2057400" cy="1323975"/>
            <wp:effectExtent l="0" t="0" r="0" b="0"/>
            <wp:docPr id="1422915907"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15907"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71138CD6" w14:textId="1EDC940F" w:rsidR="00795B94" w:rsidRDefault="00795B94" w:rsidP="00795B94">
      <w:pPr>
        <w:pStyle w:val="Titre1"/>
      </w:pPr>
      <w:r>
        <w:lastRenderedPageBreak/>
        <w:t>Général</w:t>
      </w:r>
    </w:p>
    <w:p w14:paraId="160EDE36" w14:textId="2AFDF13E" w:rsidR="00795B94" w:rsidRDefault="00795B94" w:rsidP="00795B94">
      <w:pPr>
        <w:pStyle w:val="Titre2"/>
      </w:pPr>
      <w:r>
        <w:t>EL01 : L'écran d'ajout de participants (stagiaires, formateurs, entretiens, ...) proposera dorénavant un filtre "Catégorie Administrative" [Mantis #11909]</w:t>
      </w:r>
    </w:p>
    <w:p w14:paraId="1E9C5749" w14:textId="653A14AE" w:rsidR="004D3429" w:rsidRPr="004D3429" w:rsidRDefault="004D3429" w:rsidP="004D3429">
      <w:r>
        <w:rPr>
          <w:noProof/>
        </w:rPr>
        <w:drawing>
          <wp:inline distT="0" distB="0" distL="0" distR="0" wp14:anchorId="003831A7" wp14:editId="4D93A817">
            <wp:extent cx="5760720" cy="2266950"/>
            <wp:effectExtent l="0" t="0" r="0" b="0"/>
            <wp:docPr id="1165938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38687"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66950"/>
                    </a:xfrm>
                    <a:prstGeom prst="rect">
                      <a:avLst/>
                    </a:prstGeom>
                  </pic:spPr>
                </pic:pic>
              </a:graphicData>
            </a:graphic>
          </wp:inline>
        </w:drawing>
      </w:r>
    </w:p>
    <w:p w14:paraId="780E2049" w14:textId="42D09C5E" w:rsidR="009C1952" w:rsidRDefault="00795B94" w:rsidP="00795B94">
      <w:pPr>
        <w:pStyle w:val="Titre2"/>
      </w:pPr>
      <w:r>
        <w:t>EL02 : Dans les écrans harmonisés, les filtres et champs de saisie concernant un agent interne (et non sa carrière) devraient dorénavant afficher les matricules (ex : "Conventions &gt; Conventions &gt; Employeurs-Agents" [Mantis #11941]</w:t>
      </w:r>
    </w:p>
    <w:p w14:paraId="163C1592" w14:textId="48EFE730" w:rsidR="00652EDA" w:rsidRDefault="00652EDA" w:rsidP="00652EDA">
      <w:r>
        <w:t>Avant l’évolution</w:t>
      </w:r>
      <w:r w:rsidR="00BD4167">
        <w:t> :</w:t>
      </w:r>
    </w:p>
    <w:p w14:paraId="45829D43" w14:textId="115AC182" w:rsidR="00652EDA" w:rsidRPr="00652EDA" w:rsidRDefault="00652EDA" w:rsidP="00652EDA">
      <w:r w:rsidRPr="00652EDA">
        <w:rPr>
          <w:noProof/>
        </w:rPr>
        <w:drawing>
          <wp:inline distT="0" distB="0" distL="0" distR="0" wp14:anchorId="61BE40FC" wp14:editId="09394B85">
            <wp:extent cx="5760720" cy="1462405"/>
            <wp:effectExtent l="0" t="0" r="0" b="0"/>
            <wp:docPr id="108952593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25939" name="Image 1" descr="Une image contenant texte, capture d’écran, logiciel, nombr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462405"/>
                    </a:xfrm>
                    <a:prstGeom prst="rect">
                      <a:avLst/>
                    </a:prstGeom>
                  </pic:spPr>
                </pic:pic>
              </a:graphicData>
            </a:graphic>
          </wp:inline>
        </w:drawing>
      </w:r>
    </w:p>
    <w:p w14:paraId="49A5DF7D" w14:textId="44F990EF" w:rsidR="00994C08" w:rsidRDefault="00994C08" w:rsidP="00994C08"/>
    <w:p w14:paraId="0AF08D57" w14:textId="6F287E34" w:rsidR="00BD4167" w:rsidRDefault="00BD4167" w:rsidP="00994C08">
      <w:r>
        <w:t>Après l’évolution :</w:t>
      </w:r>
    </w:p>
    <w:p w14:paraId="3C2A57B6" w14:textId="51F3FCB2" w:rsidR="00C75037" w:rsidRDefault="00C75037" w:rsidP="00994C08">
      <w:r w:rsidRPr="00C75037">
        <w:rPr>
          <w:noProof/>
        </w:rPr>
        <w:drawing>
          <wp:inline distT="0" distB="0" distL="0" distR="0" wp14:anchorId="183207CB" wp14:editId="436B5F71">
            <wp:extent cx="5760720" cy="2127885"/>
            <wp:effectExtent l="0" t="0" r="0" b="0"/>
            <wp:docPr id="113584803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8037" name="Image 1" descr="Une image contenant texte, capture d’écran, nombre, logiciel&#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127885"/>
                    </a:xfrm>
                    <a:prstGeom prst="rect">
                      <a:avLst/>
                    </a:prstGeom>
                  </pic:spPr>
                </pic:pic>
              </a:graphicData>
            </a:graphic>
          </wp:inline>
        </w:drawing>
      </w:r>
    </w:p>
    <w:p w14:paraId="02987AE7" w14:textId="2EAFAA97" w:rsidR="00CF0840" w:rsidRDefault="00CF0840">
      <w:pPr>
        <w:spacing w:after="160" w:line="259" w:lineRule="auto"/>
        <w:jc w:val="left"/>
      </w:pPr>
      <w:r>
        <w:br w:type="page"/>
      </w:r>
    </w:p>
    <w:p w14:paraId="5944F242" w14:textId="441AF1F7" w:rsidR="002C6D99" w:rsidRDefault="002C6D99" w:rsidP="002C6D99">
      <w:pPr>
        <w:pStyle w:val="Titre2"/>
      </w:pPr>
      <w:r w:rsidRPr="002C6D99">
        <w:lastRenderedPageBreak/>
        <w:t>EL03 : Ajout du logo du SDIS 73 au format JPG "SDIS73.jpg" [Pas de Mantis]</w:t>
      </w:r>
    </w:p>
    <w:p w14:paraId="116C9A55" w14:textId="0CC29E40" w:rsidR="00CE77A9" w:rsidRPr="00CE77A9" w:rsidRDefault="00CE77A9" w:rsidP="00CE77A9">
      <w:r>
        <w:rPr>
          <w:noProof/>
        </w:rPr>
        <w:drawing>
          <wp:inline distT="0" distB="0" distL="0" distR="0" wp14:anchorId="213DC050" wp14:editId="273ECB66">
            <wp:extent cx="1806360" cy="789866"/>
            <wp:effectExtent l="0" t="0" r="0" b="0"/>
            <wp:docPr id="50586156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61563" name="Image 1" descr="Une image contenant texte, capture d’écran, Police, nombr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1822332" cy="796850"/>
                    </a:xfrm>
                    <a:prstGeom prst="rect">
                      <a:avLst/>
                    </a:prstGeom>
                  </pic:spPr>
                </pic:pic>
              </a:graphicData>
            </a:graphic>
          </wp:inline>
        </w:drawing>
      </w:r>
    </w:p>
    <w:p w14:paraId="570F28F5" w14:textId="453A0A6B" w:rsidR="001C3FDC" w:rsidRDefault="001C3FDC" w:rsidP="001C3FDC">
      <w:pPr>
        <w:pStyle w:val="Titre2"/>
      </w:pPr>
      <w:r w:rsidRPr="001C3FDC">
        <w:t>EL04 : Réécriture d'une partie des URL JavaScript afin d'améliorer la compatibilité avec certains WAF comme F5 [Pas de Mantis]</w:t>
      </w:r>
    </w:p>
    <w:p w14:paraId="53FAC194" w14:textId="4EC97CB8" w:rsidR="009E75B2" w:rsidRPr="009E75B2" w:rsidRDefault="009E75B2" w:rsidP="009E75B2">
      <w:r>
        <w:t>Point technique – aucune illustration.</w:t>
      </w:r>
    </w:p>
    <w:p w14:paraId="7FEFF778" w14:textId="34A4D5EC" w:rsidR="0007410D" w:rsidRDefault="0007410D" w:rsidP="0007410D">
      <w:pPr>
        <w:pStyle w:val="Titre2"/>
      </w:pPr>
      <w:r w:rsidRPr="0007410D">
        <w:t>EL05 : La barre de recherche générale (omnisearch), en haut de l'écran, affichera dorénavant également les agents externes [Mantis #12216]</w:t>
      </w:r>
    </w:p>
    <w:p w14:paraId="6DD12A50" w14:textId="6A0063FA" w:rsidR="00402FA3" w:rsidRDefault="00402FA3" w:rsidP="00402FA3">
      <w:r>
        <w:rPr>
          <w:noProof/>
        </w:rPr>
        <w:drawing>
          <wp:inline distT="0" distB="0" distL="0" distR="0" wp14:anchorId="2C085A05" wp14:editId="0FC582FD">
            <wp:extent cx="5760720" cy="1273175"/>
            <wp:effectExtent l="0" t="0" r="0" b="0"/>
            <wp:docPr id="1757549397"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9397" name="Image 1" descr="Une image contenant texte, capture d’écran, ligne, Polic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273175"/>
                    </a:xfrm>
                    <a:prstGeom prst="rect">
                      <a:avLst/>
                    </a:prstGeom>
                  </pic:spPr>
                </pic:pic>
              </a:graphicData>
            </a:graphic>
          </wp:inline>
        </w:drawing>
      </w:r>
    </w:p>
    <w:p w14:paraId="66C5D008" w14:textId="4DCAA3A3" w:rsidR="00CF0840" w:rsidRDefault="00CF0840">
      <w:pPr>
        <w:spacing w:after="160" w:line="259" w:lineRule="auto"/>
        <w:jc w:val="left"/>
      </w:pPr>
      <w:r>
        <w:br w:type="page"/>
      </w:r>
    </w:p>
    <w:p w14:paraId="3C19A848" w14:textId="0AC3466D" w:rsidR="00A32CA1" w:rsidRDefault="00A32CA1" w:rsidP="00A32CA1">
      <w:pPr>
        <w:pStyle w:val="Titre1"/>
      </w:pPr>
      <w:r>
        <w:lastRenderedPageBreak/>
        <w:t>GRH</w:t>
      </w:r>
    </w:p>
    <w:p w14:paraId="6275C3B0" w14:textId="1A3CF93C" w:rsidR="00A32CA1" w:rsidRDefault="00A32CA1" w:rsidP="00A32CA1">
      <w:pPr>
        <w:pStyle w:val="Titre2"/>
      </w:pPr>
      <w:r>
        <w:t>EH01 : L'écran "GRH / Administration &gt; Statuts et Filières &gt; Statuts" admettra une nouvelle case à cocher "est entrant" dans la catégorie "Interfaces" permettant de définir si ce statut est attendu ou non (dans ce cas, il sera ignoré) pour l'interface entrante XML [Mantis #11802]</w:t>
      </w:r>
    </w:p>
    <w:p w14:paraId="72BE3521" w14:textId="5FC98952" w:rsidR="00E30CA5" w:rsidRPr="00E30CA5" w:rsidRDefault="00E30CA5" w:rsidP="00E30CA5">
      <w:r>
        <w:rPr>
          <w:noProof/>
        </w:rPr>
        <w:drawing>
          <wp:inline distT="0" distB="0" distL="0" distR="0" wp14:anchorId="51A5E841" wp14:editId="7F94EFEE">
            <wp:extent cx="5760720" cy="2948940"/>
            <wp:effectExtent l="0" t="0" r="0" b="0"/>
            <wp:docPr id="177367956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79562" name="Image 1" descr="Une image contenant texte, capture d’écran, logiciel, Icône d’ordinat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948940"/>
                    </a:xfrm>
                    <a:prstGeom prst="rect">
                      <a:avLst/>
                    </a:prstGeom>
                  </pic:spPr>
                </pic:pic>
              </a:graphicData>
            </a:graphic>
          </wp:inline>
        </w:drawing>
      </w:r>
    </w:p>
    <w:p w14:paraId="4EBA4290" w14:textId="06B8B0E8" w:rsidR="00CC142F" w:rsidRDefault="00CC142F" w:rsidP="00CC142F">
      <w:pPr>
        <w:pStyle w:val="Titre2"/>
      </w:pPr>
      <w:r w:rsidRPr="00CC142F">
        <w:t>EH02 : Ajout d'un groupe d'écrans "GRH / Synthèses &gt; Annuaire" permettant un affichage des agents en fonction de leurs affectations sous forme d'organigramme ou de tableau [Mantis #12173]</w:t>
      </w:r>
    </w:p>
    <w:p w14:paraId="781A3136" w14:textId="26917E10" w:rsidR="007E1C24" w:rsidRDefault="007E1C24" w:rsidP="007E1C24">
      <w:r>
        <w:t>Affichage Organigramme :</w:t>
      </w:r>
    </w:p>
    <w:p w14:paraId="2CB40612" w14:textId="6C0CFF24" w:rsidR="00F55198" w:rsidRDefault="00F55198" w:rsidP="007E1C24">
      <w:r>
        <w:rPr>
          <w:noProof/>
        </w:rPr>
        <w:drawing>
          <wp:inline distT="0" distB="0" distL="0" distR="0" wp14:anchorId="49A4EB35" wp14:editId="1DE54501">
            <wp:extent cx="5760720" cy="2457450"/>
            <wp:effectExtent l="0" t="0" r="0" b="0"/>
            <wp:docPr id="98174753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7537" name="Image 1" descr="Une image contenant texte, capture d’écran, logiciel,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457450"/>
                    </a:xfrm>
                    <a:prstGeom prst="rect">
                      <a:avLst/>
                    </a:prstGeom>
                  </pic:spPr>
                </pic:pic>
              </a:graphicData>
            </a:graphic>
          </wp:inline>
        </w:drawing>
      </w:r>
    </w:p>
    <w:p w14:paraId="376395D2" w14:textId="027765CC" w:rsidR="001D4E7B" w:rsidRDefault="001D4E7B">
      <w:pPr>
        <w:spacing w:after="160" w:line="259" w:lineRule="auto"/>
        <w:jc w:val="left"/>
      </w:pPr>
      <w:r>
        <w:br w:type="page"/>
      </w:r>
    </w:p>
    <w:p w14:paraId="659C7CBD" w14:textId="7F981037" w:rsidR="007E1C24" w:rsidRDefault="007E1C24" w:rsidP="007E1C24">
      <w:r>
        <w:lastRenderedPageBreak/>
        <w:t>Affichage tableau :</w:t>
      </w:r>
    </w:p>
    <w:p w14:paraId="7A6D9BD1" w14:textId="195899F7" w:rsidR="007E1C24" w:rsidRDefault="00451C2D" w:rsidP="007E1C24">
      <w:r>
        <w:rPr>
          <w:noProof/>
        </w:rPr>
        <w:drawing>
          <wp:inline distT="0" distB="0" distL="0" distR="0" wp14:anchorId="771757BE" wp14:editId="57A98878">
            <wp:extent cx="5760720" cy="2536190"/>
            <wp:effectExtent l="0" t="0" r="0" b="0"/>
            <wp:docPr id="137486966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69660" name="Image 1" descr="Une image contenant texte, capture d’écran, nombre, logiciel&#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536190"/>
                    </a:xfrm>
                    <a:prstGeom prst="rect">
                      <a:avLst/>
                    </a:prstGeom>
                  </pic:spPr>
                </pic:pic>
              </a:graphicData>
            </a:graphic>
          </wp:inline>
        </w:drawing>
      </w:r>
    </w:p>
    <w:p w14:paraId="26955228" w14:textId="60D3D444" w:rsidR="00AC0F23" w:rsidRDefault="00AC0F23" w:rsidP="00AC0F23">
      <w:pPr>
        <w:pStyle w:val="Titre2"/>
      </w:pPr>
      <w:r w:rsidRPr="00AC0F23">
        <w:t>CH01 : La saisie d'une dispense de test sportif en mode "tableau" (saisie directement dans la case agent/test) devrait dorénavant être correctement enregistrée [Pas de Mantis]</w:t>
      </w:r>
    </w:p>
    <w:p w14:paraId="58EEB396" w14:textId="391139D3" w:rsidR="00F44EE9" w:rsidRDefault="00F44EE9" w:rsidP="00F44EE9">
      <w:r>
        <w:rPr>
          <w:noProof/>
        </w:rPr>
        <w:drawing>
          <wp:inline distT="0" distB="0" distL="0" distR="0" wp14:anchorId="64E41669" wp14:editId="5F2FAF77">
            <wp:extent cx="5760720" cy="2383790"/>
            <wp:effectExtent l="0" t="0" r="0" b="0"/>
            <wp:docPr id="199320324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03247" name="Image 1" descr="Une image contenant texte, capture d’écran, nombre, Polic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383790"/>
                    </a:xfrm>
                    <a:prstGeom prst="rect">
                      <a:avLst/>
                    </a:prstGeom>
                  </pic:spPr>
                </pic:pic>
              </a:graphicData>
            </a:graphic>
          </wp:inline>
        </w:drawing>
      </w:r>
    </w:p>
    <w:p w14:paraId="773F774A" w14:textId="41410199" w:rsidR="00184655" w:rsidRDefault="00184655" w:rsidP="00184655">
      <w:pPr>
        <w:pStyle w:val="Titre2"/>
      </w:pPr>
      <w:r>
        <w:t>CH02 : Revue du calcul d'ancienneté dans "GRH &gt; Rapports SPV &gt; Allocation fin d'activité" (seules les positions d'activités sont comptées, les positions d'inactivités ne sont plus décomptées et les dates de fin dans le futur ne sont plus considérées), ajout d'un filtre obligatoire "date d'effet" et de la colonne "actif à date" [Mantis #10683]</w:t>
      </w:r>
    </w:p>
    <w:p w14:paraId="34BC225C" w14:textId="08D30EA5" w:rsidR="00184655" w:rsidRDefault="00605ACC" w:rsidP="00184655">
      <w:r w:rsidRPr="00605ACC">
        <w:rPr>
          <w:noProof/>
        </w:rPr>
        <w:drawing>
          <wp:inline distT="0" distB="0" distL="0" distR="0" wp14:anchorId="23E58C56" wp14:editId="742233F2">
            <wp:extent cx="5760720" cy="1597660"/>
            <wp:effectExtent l="0" t="0" r="0" b="0"/>
            <wp:docPr id="187133350" name="Image 1" descr="Une image contenant texte, nombr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3350" name="Image 1" descr="Une image contenant texte, nombre, logiciel, capture d’écran&#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597660"/>
                    </a:xfrm>
                    <a:prstGeom prst="rect">
                      <a:avLst/>
                    </a:prstGeom>
                  </pic:spPr>
                </pic:pic>
              </a:graphicData>
            </a:graphic>
          </wp:inline>
        </w:drawing>
      </w:r>
    </w:p>
    <w:p w14:paraId="6D6D6833" w14:textId="194351D5" w:rsidR="00605ACC" w:rsidRDefault="00605ACC">
      <w:pPr>
        <w:spacing w:after="160" w:line="259" w:lineRule="auto"/>
        <w:jc w:val="left"/>
      </w:pPr>
      <w:r>
        <w:br w:type="page"/>
      </w:r>
    </w:p>
    <w:p w14:paraId="5604DC3E" w14:textId="14C0E91D" w:rsidR="00C760D2" w:rsidRDefault="00027E05" w:rsidP="00C760D2">
      <w:pPr>
        <w:pStyle w:val="Titre1"/>
      </w:pPr>
      <w:r>
        <w:lastRenderedPageBreak/>
        <w:t>Gestion Administrative [En développement]</w:t>
      </w:r>
    </w:p>
    <w:p w14:paraId="7F1F5870" w14:textId="77777777" w:rsidR="00C760D2" w:rsidRDefault="00BF5547" w:rsidP="00C760D2">
      <w:pPr>
        <w:pStyle w:val="Titre2"/>
      </w:pPr>
      <w:r w:rsidRPr="00BF5547">
        <w:t>EA01 : Les référentiels des primes et du type de rémunération et l'onglet</w:t>
      </w:r>
      <w:r>
        <w:t xml:space="preserve"> </w:t>
      </w:r>
      <w:r w:rsidRPr="00BF5547">
        <w:t xml:space="preserve">paie du dossier agent seront dorénavant accessibles sans le module "Paie" ou "DGFIP" [Mantis 0011981] </w:t>
      </w:r>
    </w:p>
    <w:p w14:paraId="0F3E7C55" w14:textId="13820C52" w:rsidR="006239D8" w:rsidRDefault="006239D8" w:rsidP="006239D8">
      <w:r w:rsidRPr="006239D8">
        <w:rPr>
          <w:noProof/>
        </w:rPr>
        <w:drawing>
          <wp:inline distT="0" distB="0" distL="0" distR="0" wp14:anchorId="12995809" wp14:editId="6728CD6F">
            <wp:extent cx="2720760" cy="1297999"/>
            <wp:effectExtent l="0" t="0" r="0" b="0"/>
            <wp:docPr id="15212057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5784" name="Image 1" descr="Une image contenant texte, capture d’écran, logiciel,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2730471" cy="1302632"/>
                    </a:xfrm>
                    <a:prstGeom prst="rect">
                      <a:avLst/>
                    </a:prstGeom>
                  </pic:spPr>
                </pic:pic>
              </a:graphicData>
            </a:graphic>
          </wp:inline>
        </w:drawing>
      </w:r>
    </w:p>
    <w:p w14:paraId="6BA8763C" w14:textId="77777777" w:rsidR="00605ACC" w:rsidRDefault="00605ACC" w:rsidP="006239D8"/>
    <w:p w14:paraId="2ADE381D" w14:textId="34EE2560" w:rsidR="006239D8" w:rsidRDefault="004A4EF8" w:rsidP="006239D8">
      <w:r w:rsidRPr="004A4EF8">
        <w:rPr>
          <w:noProof/>
        </w:rPr>
        <w:drawing>
          <wp:inline distT="0" distB="0" distL="0" distR="0" wp14:anchorId="2F1CB0DD" wp14:editId="5194A55B">
            <wp:extent cx="5760720" cy="2326005"/>
            <wp:effectExtent l="0" t="0" r="0" b="0"/>
            <wp:docPr id="183791475" name="Image 1" descr="Une image contenant capture d’écran, text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1475" name="Image 1" descr="Une image contenant capture d’écran, texte, logiciel,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26005"/>
                    </a:xfrm>
                    <a:prstGeom prst="rect">
                      <a:avLst/>
                    </a:prstGeom>
                  </pic:spPr>
                </pic:pic>
              </a:graphicData>
            </a:graphic>
          </wp:inline>
        </w:drawing>
      </w:r>
    </w:p>
    <w:p w14:paraId="6F28D035" w14:textId="77777777" w:rsidR="004A4EF8" w:rsidRDefault="004A4EF8" w:rsidP="006239D8"/>
    <w:p w14:paraId="23131A2C" w14:textId="37440552" w:rsidR="004A4EF8" w:rsidRPr="006239D8" w:rsidRDefault="004A4EF8" w:rsidP="006239D8">
      <w:r>
        <w:t>Et l’onglet paie est également accessible depuis les livrets individuels.</w:t>
      </w:r>
    </w:p>
    <w:p w14:paraId="60406A50" w14:textId="5BBE8B36" w:rsidR="002E1568" w:rsidRDefault="002E1568" w:rsidP="002E1568">
      <w:r w:rsidRPr="002E1568">
        <w:rPr>
          <w:noProof/>
        </w:rPr>
        <w:drawing>
          <wp:inline distT="0" distB="0" distL="0" distR="0" wp14:anchorId="37EF7674" wp14:editId="38773E0F">
            <wp:extent cx="5760720" cy="2755265"/>
            <wp:effectExtent l="0" t="0" r="0" b="0"/>
            <wp:docPr id="2036765907"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5907" name="Image 1" descr="Une image contenant texte, logiciel, nombre,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755265"/>
                    </a:xfrm>
                    <a:prstGeom prst="rect">
                      <a:avLst/>
                    </a:prstGeom>
                  </pic:spPr>
                </pic:pic>
              </a:graphicData>
            </a:graphic>
          </wp:inline>
        </w:drawing>
      </w:r>
    </w:p>
    <w:p w14:paraId="217213C1" w14:textId="306C8C36" w:rsidR="00605ACC" w:rsidRDefault="00605ACC">
      <w:pPr>
        <w:spacing w:after="160" w:line="259" w:lineRule="auto"/>
        <w:jc w:val="left"/>
      </w:pPr>
      <w:r>
        <w:br w:type="page"/>
      </w:r>
    </w:p>
    <w:p w14:paraId="75B1F37C" w14:textId="71B5AA71" w:rsidR="00027E05" w:rsidRDefault="00027E05" w:rsidP="00027E05">
      <w:pPr>
        <w:pStyle w:val="Titre2"/>
      </w:pPr>
      <w:r>
        <w:lastRenderedPageBreak/>
        <w:t>EA02 : Ajout des indices bruts et majorés dans la liste des grades dans le livret agent ainsi que lors de la saisie des grades (non modifiable car issu du référentiel) [Mantis #11982]</w:t>
      </w:r>
    </w:p>
    <w:p w14:paraId="3E218231" w14:textId="30959D9E" w:rsidR="00534C4A" w:rsidRDefault="00940D65" w:rsidP="00534C4A">
      <w:r>
        <w:t>L’information des indices bruts et majorés ont été ajoutés dans le processus guidé :</w:t>
      </w:r>
    </w:p>
    <w:p w14:paraId="20226D35" w14:textId="58519869" w:rsidR="00940D65" w:rsidRDefault="00940D65" w:rsidP="00534C4A">
      <w:r w:rsidRPr="00940D65">
        <w:rPr>
          <w:noProof/>
        </w:rPr>
        <w:drawing>
          <wp:inline distT="0" distB="0" distL="0" distR="0" wp14:anchorId="4D50CB6F" wp14:editId="14F0C780">
            <wp:extent cx="4811720" cy="1239119"/>
            <wp:effectExtent l="0" t="0" r="0" b="0"/>
            <wp:docPr id="15913779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7962" name="Image 1" descr="Une image contenant texte, capture d’écran, Polic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4837233" cy="1245689"/>
                    </a:xfrm>
                    <a:prstGeom prst="rect">
                      <a:avLst/>
                    </a:prstGeom>
                  </pic:spPr>
                </pic:pic>
              </a:graphicData>
            </a:graphic>
          </wp:inline>
        </w:drawing>
      </w:r>
    </w:p>
    <w:p w14:paraId="3E5042E3" w14:textId="77777777" w:rsidR="00940D65" w:rsidRDefault="00940D65" w:rsidP="00534C4A"/>
    <w:p w14:paraId="5B3E609A" w14:textId="1D1F9E28" w:rsidR="00940D65" w:rsidRDefault="00940D65" w:rsidP="00534C4A">
      <w:r>
        <w:t xml:space="preserve">Et dans </w:t>
      </w:r>
      <w:r w:rsidR="00434597">
        <w:t>le dossier GRH, lors de la création d’une nouvelle occurrence de carrière :</w:t>
      </w:r>
    </w:p>
    <w:p w14:paraId="4EB716A8" w14:textId="3AA55201" w:rsidR="00434597" w:rsidRDefault="005478A2" w:rsidP="00534C4A">
      <w:r w:rsidRPr="005478A2">
        <w:rPr>
          <w:noProof/>
        </w:rPr>
        <w:drawing>
          <wp:inline distT="0" distB="0" distL="0" distR="0" wp14:anchorId="7347CDF2" wp14:editId="030C965B">
            <wp:extent cx="3344357" cy="1672179"/>
            <wp:effectExtent l="0" t="0" r="0" b="0"/>
            <wp:docPr id="374149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49158"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354282" cy="1677142"/>
                    </a:xfrm>
                    <a:prstGeom prst="rect">
                      <a:avLst/>
                    </a:prstGeom>
                  </pic:spPr>
                </pic:pic>
              </a:graphicData>
            </a:graphic>
          </wp:inline>
        </w:drawing>
      </w:r>
    </w:p>
    <w:p w14:paraId="03187480" w14:textId="04C47787" w:rsidR="00DC6943" w:rsidRDefault="00DC6943" w:rsidP="00DC6943">
      <w:pPr>
        <w:pStyle w:val="Titre2"/>
      </w:pPr>
      <w:r w:rsidRPr="00DC6943">
        <w:t>EA03 : Corrections diverses sur la génération des fichiers CIR, intégration des fichiers "idexa" et corrections sur la prise en compte des populations [Pas de Mantis]</w:t>
      </w:r>
    </w:p>
    <w:p w14:paraId="5475B8D1" w14:textId="730836D8" w:rsidR="00281B28" w:rsidRDefault="00281B28" w:rsidP="00281B28">
      <w:r>
        <w:rPr>
          <w:noProof/>
        </w:rPr>
        <w:drawing>
          <wp:inline distT="0" distB="0" distL="0" distR="0" wp14:anchorId="1D2CF81A" wp14:editId="5E131996">
            <wp:extent cx="5760720" cy="2320925"/>
            <wp:effectExtent l="0" t="0" r="0" b="0"/>
            <wp:docPr id="11432402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024" name="Image 1" descr="Une image contenant texte, capture d’écran, logiciel, Icône d’ordinateur&#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320925"/>
                    </a:xfrm>
                    <a:prstGeom prst="rect">
                      <a:avLst/>
                    </a:prstGeom>
                  </pic:spPr>
                </pic:pic>
              </a:graphicData>
            </a:graphic>
          </wp:inline>
        </w:drawing>
      </w:r>
    </w:p>
    <w:p w14:paraId="23436DD2" w14:textId="6CD8E6A1" w:rsidR="0056544C" w:rsidRDefault="0056544C">
      <w:pPr>
        <w:spacing w:after="160" w:line="259" w:lineRule="auto"/>
        <w:jc w:val="left"/>
      </w:pPr>
      <w:r>
        <w:br w:type="page"/>
      </w:r>
    </w:p>
    <w:p w14:paraId="742E0885" w14:textId="0657B3FB" w:rsidR="009E1E2E" w:rsidRDefault="009E1E2E" w:rsidP="00440176">
      <w:pPr>
        <w:pStyle w:val="Titre2"/>
      </w:pPr>
      <w:r w:rsidRPr="009E1E2E">
        <w:lastRenderedPageBreak/>
        <w:t xml:space="preserve">EA04 : Ajout de deux écrans "GRH &gt; Situation Administrative &gt; Historique des positions" et "Ancienneté des positions" (en cours de développement) bâtis sur les mêmes principes que "Historique des grades" et "Anciennetés des grades" [Mantis #5764] </w:t>
      </w:r>
    </w:p>
    <w:p w14:paraId="137761C2" w14:textId="158A92B6" w:rsidR="004F4055" w:rsidRPr="0056544C" w:rsidRDefault="0056544C" w:rsidP="0056544C">
      <w:r>
        <w:t>Ce premier écran permet une gestion centralisée des positions des agents.</w:t>
      </w:r>
    </w:p>
    <w:p w14:paraId="2EE8D094" w14:textId="2B774F5E" w:rsidR="0056544C" w:rsidRDefault="0056544C" w:rsidP="0056544C">
      <w:r w:rsidRPr="0056544C">
        <w:rPr>
          <w:noProof/>
        </w:rPr>
        <w:drawing>
          <wp:inline distT="0" distB="0" distL="0" distR="0" wp14:anchorId="1B2C8F35" wp14:editId="07F953B2">
            <wp:extent cx="5760720" cy="1487170"/>
            <wp:effectExtent l="0" t="0" r="0" b="0"/>
            <wp:docPr id="179800744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07440" name="Image 1" descr="Une image contenant texte, nombre, logiciel, Polic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87170"/>
                    </a:xfrm>
                    <a:prstGeom prst="rect">
                      <a:avLst/>
                    </a:prstGeom>
                  </pic:spPr>
                </pic:pic>
              </a:graphicData>
            </a:graphic>
          </wp:inline>
        </w:drawing>
      </w:r>
    </w:p>
    <w:p w14:paraId="77302D1B" w14:textId="77777777" w:rsidR="004F4055" w:rsidRDefault="004F4055" w:rsidP="0056544C"/>
    <w:p w14:paraId="0DD0E8E9" w14:textId="12A919FE" w:rsidR="004F4055" w:rsidRDefault="004F4055" w:rsidP="0056544C">
      <w:r>
        <w:t>Ce second écran permet d’obtenir un calcul de l’ancienneté dans la dernière position de l’agent, déduction faite des suspensions/arrêts :</w:t>
      </w:r>
    </w:p>
    <w:p w14:paraId="2D751084" w14:textId="490506BC" w:rsidR="004F4055" w:rsidRPr="0056544C" w:rsidRDefault="004F4055" w:rsidP="0056544C">
      <w:r w:rsidRPr="004F4055">
        <w:rPr>
          <w:noProof/>
        </w:rPr>
        <w:drawing>
          <wp:inline distT="0" distB="0" distL="0" distR="0" wp14:anchorId="60E029F2" wp14:editId="053972E4">
            <wp:extent cx="5760720" cy="1167765"/>
            <wp:effectExtent l="0" t="0" r="0" b="0"/>
            <wp:docPr id="54660414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4149" name="Image 1" descr="Une image contenant texte, capture d’écran, logiciel,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167765"/>
                    </a:xfrm>
                    <a:prstGeom prst="rect">
                      <a:avLst/>
                    </a:prstGeom>
                  </pic:spPr>
                </pic:pic>
              </a:graphicData>
            </a:graphic>
          </wp:inline>
        </w:drawing>
      </w:r>
    </w:p>
    <w:p w14:paraId="6BF2E833" w14:textId="6680BF0B" w:rsidR="003877EA" w:rsidRPr="00440176" w:rsidRDefault="003877EA" w:rsidP="00440176">
      <w:pPr>
        <w:pStyle w:val="Titre2"/>
      </w:pPr>
      <w:r w:rsidRPr="00440176">
        <w:t xml:space="preserve">CA01 : Correction de l'accès aux menus du groupe d'onglets "GRH / Administration &gt; RIB" [Mantis </w:t>
      </w:r>
      <w:hyperlink r:id="rId35" w:tooltip="[à tester] GRH/Administration &gt; RIB : écrans inaccessibles" w:history="1">
        <w:r w:rsidRPr="00440176">
          <w:rPr>
            <w:rStyle w:val="Lienhypertexte"/>
            <w:color w:val="2F5496" w:themeColor="accent1" w:themeShade="BF"/>
            <w:u w:val="none"/>
          </w:rPr>
          <w:t>#12015</w:t>
        </w:r>
      </w:hyperlink>
      <w:r w:rsidRPr="00440176">
        <w:t>]</w:t>
      </w:r>
    </w:p>
    <w:p w14:paraId="23FE9C8B" w14:textId="536961FD" w:rsidR="006E6196" w:rsidRPr="006E6196" w:rsidRDefault="006E6196" w:rsidP="006E6196">
      <w:r>
        <w:t>Avant la correction :</w:t>
      </w:r>
    </w:p>
    <w:p w14:paraId="75CF78F1" w14:textId="045763C5" w:rsidR="00776B9C" w:rsidRDefault="006E6196" w:rsidP="00776B9C">
      <w:r w:rsidRPr="006E6196">
        <w:rPr>
          <w:noProof/>
        </w:rPr>
        <w:drawing>
          <wp:inline distT="0" distB="0" distL="0" distR="0" wp14:anchorId="279B33B7" wp14:editId="1406A5CB">
            <wp:extent cx="5760720" cy="1564640"/>
            <wp:effectExtent l="0" t="0" r="0" b="0"/>
            <wp:docPr id="187611969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9694" name="Image 1" descr="Une image contenant texte, Police, capture d’écran&#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564640"/>
                    </a:xfrm>
                    <a:prstGeom prst="rect">
                      <a:avLst/>
                    </a:prstGeom>
                  </pic:spPr>
                </pic:pic>
              </a:graphicData>
            </a:graphic>
          </wp:inline>
        </w:drawing>
      </w:r>
    </w:p>
    <w:p w14:paraId="489763BC" w14:textId="72DA01EE" w:rsidR="004F4055" w:rsidRDefault="004F4055">
      <w:pPr>
        <w:spacing w:after="160" w:line="259" w:lineRule="auto"/>
        <w:jc w:val="left"/>
      </w:pPr>
      <w:r>
        <w:br w:type="page"/>
      </w:r>
    </w:p>
    <w:p w14:paraId="58F0E109" w14:textId="163F46D8" w:rsidR="00C1525B" w:rsidRPr="00C1525B" w:rsidRDefault="000D529E" w:rsidP="00A36E23">
      <w:pPr>
        <w:pStyle w:val="Titre2"/>
      </w:pPr>
      <w:r w:rsidRPr="000D529E">
        <w:lastRenderedPageBreak/>
        <w:t>CA02 : Le processus guidé de création d'agent ne devrait plus requérir la définition du cycle de travail lorsque le module "Temps de Travail" est inactif [Mantis #12014]</w:t>
      </w:r>
    </w:p>
    <w:p w14:paraId="5587AA93" w14:textId="19D5EB3D" w:rsidR="00A65E36" w:rsidRDefault="00117919" w:rsidP="00D6535B">
      <w:r>
        <w:t>Avant la correction :</w:t>
      </w:r>
    </w:p>
    <w:p w14:paraId="3B1F5F93" w14:textId="382DEBBB" w:rsidR="00A53A0F" w:rsidRDefault="00000000" w:rsidP="00D6535B">
      <w:r>
        <w:rPr>
          <w:noProof/>
        </w:rPr>
        <w:pict w14:anchorId="4FEB3F3C">
          <v:rect id="_x0000_s2055" style="position:absolute;left:0;text-align:left;margin-left:122.9pt;margin-top:210.65pt;width:160.15pt;height:34.65pt;z-index:251658244" filled="f" strokecolor="red" strokeweight="1.5pt"/>
        </w:pict>
      </w:r>
      <w:r w:rsidR="00BB190E" w:rsidRPr="00BB190E">
        <w:rPr>
          <w:noProof/>
        </w:rPr>
        <w:drawing>
          <wp:inline distT="0" distB="0" distL="0" distR="0" wp14:anchorId="3C11B123" wp14:editId="5E1C7821">
            <wp:extent cx="5760720" cy="2972435"/>
            <wp:effectExtent l="0" t="0" r="0" b="0"/>
            <wp:docPr id="5599234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348" name="Image 1" descr="Une image contenant texte, logiciel, Icône d’ordinateur, Page web&#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972435"/>
                    </a:xfrm>
                    <a:prstGeom prst="rect">
                      <a:avLst/>
                    </a:prstGeom>
                  </pic:spPr>
                </pic:pic>
              </a:graphicData>
            </a:graphic>
          </wp:inline>
        </w:drawing>
      </w:r>
    </w:p>
    <w:p w14:paraId="58045CE6" w14:textId="77777777" w:rsidR="004F4055" w:rsidRDefault="004F4055" w:rsidP="00D6535B"/>
    <w:p w14:paraId="3921A487" w14:textId="49DD3BED" w:rsidR="00117919" w:rsidRDefault="00117919" w:rsidP="00D6535B">
      <w:r>
        <w:t>Après la correction :</w:t>
      </w:r>
    </w:p>
    <w:p w14:paraId="219A39FA" w14:textId="26CD9D8B" w:rsidR="00D6535B" w:rsidRDefault="00A65E36" w:rsidP="00D6535B">
      <w:r w:rsidRPr="00A65E36">
        <w:rPr>
          <w:noProof/>
        </w:rPr>
        <w:drawing>
          <wp:inline distT="0" distB="0" distL="0" distR="0" wp14:anchorId="66E049B1" wp14:editId="2F4C37EC">
            <wp:extent cx="5760720" cy="2763520"/>
            <wp:effectExtent l="0" t="0" r="0" b="0"/>
            <wp:docPr id="67729581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5816" name="Image 1"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763520"/>
                    </a:xfrm>
                    <a:prstGeom prst="rect">
                      <a:avLst/>
                    </a:prstGeom>
                  </pic:spPr>
                </pic:pic>
              </a:graphicData>
            </a:graphic>
          </wp:inline>
        </w:drawing>
      </w:r>
    </w:p>
    <w:p w14:paraId="7A6DE90E" w14:textId="6592C302" w:rsidR="004F4055" w:rsidRDefault="004F4055">
      <w:pPr>
        <w:spacing w:after="160" w:line="259" w:lineRule="auto"/>
        <w:jc w:val="left"/>
      </w:pPr>
      <w:r>
        <w:br w:type="page"/>
      </w:r>
    </w:p>
    <w:p w14:paraId="2E21737F" w14:textId="0D2571CD" w:rsidR="0058224A" w:rsidRDefault="0058224A" w:rsidP="0058224A">
      <w:pPr>
        <w:pStyle w:val="Titre1"/>
      </w:pPr>
      <w:r>
        <w:lastRenderedPageBreak/>
        <w:t>Paie DGFIP [En développement]</w:t>
      </w:r>
    </w:p>
    <w:p w14:paraId="2FF4186B" w14:textId="58855FC7" w:rsidR="00147F74" w:rsidRDefault="00147F74" w:rsidP="0058224A">
      <w:pPr>
        <w:pStyle w:val="Titre2"/>
      </w:pPr>
      <w:r w:rsidRPr="00147F74">
        <w:t>EI01 : Les importations des référentiels DGFIP dans l'écran "Outils &gt; Optimisation &gt; Fichier à importer" sont désormais classés dans l'ordre d'importation afin d'obtenir un résultat correct post-importation [Mantis #11984]</w:t>
      </w:r>
    </w:p>
    <w:p w14:paraId="0705C2AE" w14:textId="77777777" w:rsidR="00B721A3" w:rsidRDefault="004C14D4" w:rsidP="004C14D4">
      <w:r>
        <w:t xml:space="preserve">Avant </w:t>
      </w:r>
      <w:r w:rsidR="00B721A3">
        <w:t>correction :</w:t>
      </w:r>
    </w:p>
    <w:p w14:paraId="2D4800FE" w14:textId="47569846" w:rsidR="00226861" w:rsidRDefault="00226861" w:rsidP="00226861">
      <w:pPr>
        <w:pStyle w:val="NormalWeb"/>
      </w:pPr>
      <w:r>
        <w:rPr>
          <w:noProof/>
        </w:rPr>
        <w:drawing>
          <wp:inline distT="0" distB="0" distL="0" distR="0" wp14:anchorId="1A183222" wp14:editId="2ABCFD40">
            <wp:extent cx="1908559" cy="1834085"/>
            <wp:effectExtent l="0" t="0" r="0" b="0"/>
            <wp:docPr id="123618128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1282" name="Image 1" descr="Une image contenant texte, capture d’écran, nombre, Police&#10;&#10;Description générée automatiquement"/>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26841" cy="1851653"/>
                    </a:xfrm>
                    <a:prstGeom prst="rect">
                      <a:avLst/>
                    </a:prstGeom>
                    <a:noFill/>
                    <a:ln>
                      <a:noFill/>
                    </a:ln>
                  </pic:spPr>
                </pic:pic>
              </a:graphicData>
            </a:graphic>
          </wp:inline>
        </w:drawing>
      </w:r>
    </w:p>
    <w:p w14:paraId="62BC09BF" w14:textId="5C91AAA1" w:rsidR="00226861" w:rsidRDefault="00226861" w:rsidP="00226861">
      <w:pPr>
        <w:pStyle w:val="NormalWeb"/>
        <w:rPr>
          <w:rFonts w:asciiTheme="minorHAnsi" w:eastAsiaTheme="minorEastAsia" w:hAnsiTheme="minorHAnsi" w:cstheme="minorBidi"/>
          <w:sz w:val="22"/>
          <w:szCs w:val="22"/>
          <w:lang w:eastAsia="en-US"/>
        </w:rPr>
      </w:pPr>
      <w:r w:rsidRPr="00226861">
        <w:rPr>
          <w:rFonts w:asciiTheme="minorHAnsi" w:eastAsiaTheme="minorEastAsia" w:hAnsiTheme="minorHAnsi" w:cstheme="minorBidi"/>
          <w:sz w:val="22"/>
          <w:szCs w:val="22"/>
          <w:lang w:eastAsia="en-US"/>
        </w:rPr>
        <w:t>Ap</w:t>
      </w:r>
      <w:r w:rsidR="00A36E23">
        <w:rPr>
          <w:rFonts w:asciiTheme="minorHAnsi" w:eastAsiaTheme="minorEastAsia" w:hAnsiTheme="minorHAnsi" w:cstheme="minorBidi"/>
          <w:sz w:val="22"/>
          <w:szCs w:val="22"/>
          <w:lang w:eastAsia="en-US"/>
        </w:rPr>
        <w:t>r</w:t>
      </w:r>
      <w:r w:rsidRPr="00226861">
        <w:rPr>
          <w:rFonts w:asciiTheme="minorHAnsi" w:eastAsiaTheme="minorEastAsia" w:hAnsiTheme="minorHAnsi" w:cstheme="minorBidi"/>
          <w:sz w:val="22"/>
          <w:szCs w:val="22"/>
          <w:lang w:eastAsia="en-US"/>
        </w:rPr>
        <w:t xml:space="preserve">ès </w:t>
      </w:r>
      <w:r>
        <w:rPr>
          <w:rFonts w:asciiTheme="minorHAnsi" w:eastAsiaTheme="minorEastAsia" w:hAnsiTheme="minorHAnsi" w:cstheme="minorBidi"/>
          <w:sz w:val="22"/>
          <w:szCs w:val="22"/>
          <w:lang w:eastAsia="en-US"/>
        </w:rPr>
        <w:t>la correction</w:t>
      </w:r>
      <w:r w:rsidR="00CA664C">
        <w:rPr>
          <w:rFonts w:asciiTheme="minorHAnsi" w:eastAsiaTheme="minorEastAsia" w:hAnsiTheme="minorHAnsi" w:cstheme="minorBidi"/>
          <w:sz w:val="22"/>
          <w:szCs w:val="22"/>
          <w:lang w:eastAsia="en-US"/>
        </w:rPr>
        <w:t> :</w:t>
      </w:r>
    </w:p>
    <w:p w14:paraId="06F16CBF" w14:textId="7215B51B" w:rsidR="00CA664C" w:rsidRPr="00226861" w:rsidRDefault="00CA664C" w:rsidP="00226861">
      <w:pPr>
        <w:pStyle w:val="NormalWeb"/>
        <w:rPr>
          <w:rFonts w:asciiTheme="minorHAnsi" w:eastAsiaTheme="minorEastAsia" w:hAnsiTheme="minorHAnsi" w:cstheme="minorBidi"/>
          <w:sz w:val="22"/>
          <w:szCs w:val="22"/>
          <w:lang w:eastAsia="en-US"/>
        </w:rPr>
      </w:pPr>
      <w:r w:rsidRPr="00CA664C">
        <w:rPr>
          <w:rFonts w:asciiTheme="minorHAnsi" w:eastAsiaTheme="minorEastAsia" w:hAnsiTheme="minorHAnsi" w:cstheme="minorBidi"/>
          <w:noProof/>
          <w:sz w:val="22"/>
          <w:szCs w:val="22"/>
          <w:lang w:eastAsia="en-US"/>
        </w:rPr>
        <w:drawing>
          <wp:inline distT="0" distB="0" distL="0" distR="0" wp14:anchorId="45D1C957" wp14:editId="1292F490">
            <wp:extent cx="2077221" cy="1948218"/>
            <wp:effectExtent l="0" t="0" r="0" b="0"/>
            <wp:docPr id="60230950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09502" name="Image 1" descr="Une image contenant texte, capture d’écran, nombre, Polic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2089981" cy="1960185"/>
                    </a:xfrm>
                    <a:prstGeom prst="rect">
                      <a:avLst/>
                    </a:prstGeom>
                  </pic:spPr>
                </pic:pic>
              </a:graphicData>
            </a:graphic>
          </wp:inline>
        </w:drawing>
      </w:r>
    </w:p>
    <w:p w14:paraId="6F8A33C0" w14:textId="6DA04FA4" w:rsidR="00953D04" w:rsidRDefault="00953D04" w:rsidP="00265BDB">
      <w:pPr>
        <w:pStyle w:val="Titre2"/>
      </w:pPr>
      <w:r>
        <w:t>EI02 : Ajout d'un écran de paramétrage et d'import des rubriques à partir du fichier BJ - "Paie - DGFIP / Administration &gt; Paie DGFIP &gt; Rubriques" [Pas de Mantis]</w:t>
      </w:r>
    </w:p>
    <w:p w14:paraId="36BBB7F7" w14:textId="6371FD1C" w:rsidR="007F2C26" w:rsidRDefault="007F2C26" w:rsidP="007F2C26">
      <w:r w:rsidRPr="007F2C26">
        <w:rPr>
          <w:noProof/>
        </w:rPr>
        <w:drawing>
          <wp:inline distT="0" distB="0" distL="0" distR="0" wp14:anchorId="2707FB28" wp14:editId="5B6C2035">
            <wp:extent cx="5760720" cy="800735"/>
            <wp:effectExtent l="0" t="0" r="0" b="0"/>
            <wp:docPr id="85080941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9414" name="Image 1" descr="Une image contenant texte, capture d’écran, logiciel, Page web&#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800735"/>
                    </a:xfrm>
                    <a:prstGeom prst="rect">
                      <a:avLst/>
                    </a:prstGeom>
                  </pic:spPr>
                </pic:pic>
              </a:graphicData>
            </a:graphic>
          </wp:inline>
        </w:drawing>
      </w:r>
    </w:p>
    <w:p w14:paraId="62CE4421" w14:textId="77777777" w:rsidR="0083265E" w:rsidRDefault="0083265E" w:rsidP="007F2C26"/>
    <w:p w14:paraId="399EF91E" w14:textId="096CAABB" w:rsidR="0083265E" w:rsidRDefault="00D20FDF" w:rsidP="007F2C26">
      <w:r>
        <w:t>Une fois le fichier intégré</w:t>
      </w:r>
      <w:r w:rsidR="006003ED">
        <w:t>, le no</w:t>
      </w:r>
      <w:r w:rsidR="000E65C0">
        <w:t>mbre de ligne intégré est affiché :</w:t>
      </w:r>
    </w:p>
    <w:p w14:paraId="1648CA17" w14:textId="0E61ADF2" w:rsidR="006003ED" w:rsidRPr="007F2C26" w:rsidRDefault="006003ED" w:rsidP="007F2C26">
      <w:r w:rsidRPr="006003ED">
        <w:rPr>
          <w:noProof/>
        </w:rPr>
        <w:drawing>
          <wp:inline distT="0" distB="0" distL="0" distR="0" wp14:anchorId="545ADF73" wp14:editId="453CBCEA">
            <wp:extent cx="5760720" cy="1007110"/>
            <wp:effectExtent l="0" t="0" r="0" b="0"/>
            <wp:docPr id="130227720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7205" name="Image 1" descr="Une image contenant texte, capture d’écran, logiciel, Page web&#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007110"/>
                    </a:xfrm>
                    <a:prstGeom prst="rect">
                      <a:avLst/>
                    </a:prstGeom>
                  </pic:spPr>
                </pic:pic>
              </a:graphicData>
            </a:graphic>
          </wp:inline>
        </w:drawing>
      </w:r>
    </w:p>
    <w:p w14:paraId="23F04636" w14:textId="25627FCC" w:rsidR="00953D04" w:rsidRDefault="00953D04" w:rsidP="00265BDB">
      <w:pPr>
        <w:pStyle w:val="Titre2"/>
      </w:pPr>
      <w:r>
        <w:lastRenderedPageBreak/>
        <w:t>EI03 :</w:t>
      </w:r>
      <w:r w:rsidR="0081429D">
        <w:t xml:space="preserve"> </w:t>
      </w:r>
      <w:r w:rsidR="0081429D" w:rsidRPr="0081429D">
        <w:t>Ajout des rubriques dans les ventilations SIFAC par agent ("GRH &gt; Livrets Individuels &gt; Détails des livrets &gt; Paie &gt; SIFAC") - mutuellement exclusif avec le paramétrage par code indemnité [Pas de Mantis]</w:t>
      </w:r>
    </w:p>
    <w:p w14:paraId="2F9BC0D3" w14:textId="3C66D12F" w:rsidR="004A3955" w:rsidRPr="004A3955" w:rsidRDefault="00CF3947" w:rsidP="004A3955">
      <w:r w:rsidRPr="00CF3947">
        <w:rPr>
          <w:noProof/>
        </w:rPr>
        <w:drawing>
          <wp:inline distT="0" distB="0" distL="0" distR="0" wp14:anchorId="4F73C4BA" wp14:editId="59E1C483">
            <wp:extent cx="5760720" cy="2349500"/>
            <wp:effectExtent l="0" t="0" r="0" b="0"/>
            <wp:docPr id="95218702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87023" name="Image 1" descr="Une image contenant texte, capture d’écran, logiciel, Icône d’ordinateur&#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349500"/>
                    </a:xfrm>
                    <a:prstGeom prst="rect">
                      <a:avLst/>
                    </a:prstGeom>
                  </pic:spPr>
                </pic:pic>
              </a:graphicData>
            </a:graphic>
          </wp:inline>
        </w:drawing>
      </w:r>
    </w:p>
    <w:p w14:paraId="619DC91E" w14:textId="77777777" w:rsidR="00487FB5" w:rsidRDefault="00487FB5" w:rsidP="00265BDB">
      <w:pPr>
        <w:pStyle w:val="Titre2"/>
      </w:pPr>
      <w:r w:rsidRPr="00B2595C">
        <w:t>EI04 : Ajout des rubriques dans les ventilations SIFAC par poste ("GPEC &gt; Postes &gt; Détails &gt; SIFAC") - mutuellement exclusif avec le paramétrage par code indemnité [Pas de Mantis]</w:t>
      </w:r>
    </w:p>
    <w:p w14:paraId="45A5F217" w14:textId="61517759" w:rsidR="00B2595C" w:rsidRDefault="00B2595C" w:rsidP="00B2595C">
      <w:r w:rsidRPr="00B2595C">
        <w:rPr>
          <w:noProof/>
        </w:rPr>
        <w:drawing>
          <wp:inline distT="0" distB="0" distL="0" distR="0" wp14:anchorId="0D5C7644" wp14:editId="3D9C1EEC">
            <wp:extent cx="5760720" cy="2687320"/>
            <wp:effectExtent l="0" t="0" r="0" b="0"/>
            <wp:docPr id="13558036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0362" name="Image 1"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687320"/>
                    </a:xfrm>
                    <a:prstGeom prst="rect">
                      <a:avLst/>
                    </a:prstGeom>
                  </pic:spPr>
                </pic:pic>
              </a:graphicData>
            </a:graphic>
          </wp:inline>
        </w:drawing>
      </w:r>
    </w:p>
    <w:p w14:paraId="732764B6" w14:textId="77777777" w:rsidR="009710D1" w:rsidRDefault="009710D1" w:rsidP="00B2595C"/>
    <w:p w14:paraId="0A39D7A5" w14:textId="68129288" w:rsidR="009710D1" w:rsidRDefault="009710D1">
      <w:pPr>
        <w:spacing w:after="160" w:line="259" w:lineRule="auto"/>
        <w:jc w:val="left"/>
      </w:pPr>
      <w:r>
        <w:br w:type="page"/>
      </w:r>
    </w:p>
    <w:p w14:paraId="5F9EC229" w14:textId="1114AF82" w:rsidR="00953D04" w:rsidRDefault="00953D04" w:rsidP="00265BDB">
      <w:pPr>
        <w:pStyle w:val="Titre2"/>
      </w:pPr>
      <w:r>
        <w:lastRenderedPageBreak/>
        <w:t>EI05 : Ajout d'un groupe d'écran "Paie - DGFIP &gt; SIFAC" pour la ventilation : par agent, par poste et par rubriques calculées (en cours de développement) [Pas de Mantis]</w:t>
      </w:r>
    </w:p>
    <w:p w14:paraId="0945B710" w14:textId="500ADD66" w:rsidR="003F4193" w:rsidRDefault="00EB6717" w:rsidP="003F4193">
      <w:r w:rsidRPr="00EB6717">
        <w:rPr>
          <w:noProof/>
        </w:rPr>
        <w:drawing>
          <wp:inline distT="0" distB="0" distL="0" distR="0" wp14:anchorId="4BDC78C8" wp14:editId="27E01065">
            <wp:extent cx="5760720" cy="1965325"/>
            <wp:effectExtent l="0" t="0" r="0" b="0"/>
            <wp:docPr id="428799728" name="Image 1" descr="Une image contenant texte, logiciel, bleu vert,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99728" name="Image 1" descr="Une image contenant texte, logiciel, bleu vert, Icône d’ordinateur&#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65325"/>
                    </a:xfrm>
                    <a:prstGeom prst="rect">
                      <a:avLst/>
                    </a:prstGeom>
                  </pic:spPr>
                </pic:pic>
              </a:graphicData>
            </a:graphic>
          </wp:inline>
        </w:drawing>
      </w:r>
    </w:p>
    <w:p w14:paraId="0CE39A90" w14:textId="646740BC" w:rsidR="00B2595C" w:rsidRDefault="00B2595C" w:rsidP="003F4193"/>
    <w:p w14:paraId="31172316" w14:textId="3D7270E5" w:rsidR="009710D1" w:rsidRDefault="009710D1" w:rsidP="003F4193">
      <w:r>
        <w:t>Les écrans « par poste » et « par agent » sont fonctionnels et permettent une gestion centralisée des affectations SIFAC.</w:t>
      </w:r>
    </w:p>
    <w:p w14:paraId="645A1C6E" w14:textId="77777777" w:rsidR="009710D1" w:rsidRDefault="009710D1" w:rsidP="003F4193"/>
    <w:p w14:paraId="44E92CED" w14:textId="65A58D61" w:rsidR="009710D1" w:rsidRPr="003F4193" w:rsidRDefault="009710D1" w:rsidP="003F4193">
      <w:r>
        <w:t xml:space="preserve">Les écrans « ventilations » sont en cours de développement et auront deux fonctions à terme : le premier de proposer la ventilation des </w:t>
      </w:r>
      <w:r w:rsidR="0047517C">
        <w:t>éléments de paie par rapport aux ventilations SIFAC, le second d’importer un fichier CSV contenant les décisions de ventilation des éléments.</w:t>
      </w:r>
    </w:p>
    <w:p w14:paraId="1F4D9162" w14:textId="5EDBE291" w:rsidR="004C14D4" w:rsidRDefault="00953D04" w:rsidP="00265BDB">
      <w:pPr>
        <w:pStyle w:val="Titre2"/>
      </w:pPr>
      <w:r>
        <w:t>EI06 : La valeur "Calcul Retenue Transfert Primes Points (M)" a été ajouté au référentiel des valeurs de la liste "Mode de calcul" [Mantis #12094]</w:t>
      </w:r>
    </w:p>
    <w:p w14:paraId="0F241B76" w14:textId="175A7A82" w:rsidR="00B26865" w:rsidRDefault="00B26865" w:rsidP="00B26865">
      <w:r>
        <w:rPr>
          <w:noProof/>
        </w:rPr>
        <w:drawing>
          <wp:inline distT="0" distB="0" distL="0" distR="0" wp14:anchorId="051A82F4" wp14:editId="5F5DADC4">
            <wp:extent cx="5760720" cy="1991995"/>
            <wp:effectExtent l="0" t="0" r="0" b="0"/>
            <wp:docPr id="744386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6785"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991995"/>
                    </a:xfrm>
                    <a:prstGeom prst="rect">
                      <a:avLst/>
                    </a:prstGeom>
                  </pic:spPr>
                </pic:pic>
              </a:graphicData>
            </a:graphic>
          </wp:inline>
        </w:drawing>
      </w:r>
    </w:p>
    <w:p w14:paraId="2B2AB725" w14:textId="20C0C5E8" w:rsidR="0047517C" w:rsidRDefault="0047517C">
      <w:pPr>
        <w:spacing w:after="160" w:line="259" w:lineRule="auto"/>
        <w:jc w:val="left"/>
      </w:pPr>
      <w:r>
        <w:br w:type="page"/>
      </w:r>
    </w:p>
    <w:p w14:paraId="4401E629" w14:textId="0989CC4C" w:rsidR="009A750B" w:rsidRDefault="009A750B" w:rsidP="009A750B">
      <w:pPr>
        <w:pStyle w:val="Titre2"/>
      </w:pPr>
      <w:r w:rsidRPr="009A750B">
        <w:lastRenderedPageBreak/>
        <w:t>EI07 :  Ajout de la gestion des codes administrations dans le référentiel "Paie / DGFIP / Administration &gt; Paie DGFIP &gt; Administrations" et dans le dossier agent "GRH &gt; Livrets Individuels &gt; Détails des livrets &gt; Paie DGFIP &gt; Dossier de paie" [Mantis #12035]</w:t>
      </w:r>
    </w:p>
    <w:p w14:paraId="57330752" w14:textId="54C26D38" w:rsidR="00611ED4" w:rsidRDefault="004465F5" w:rsidP="00611ED4">
      <w:r>
        <w:t>Le référentiel</w:t>
      </w:r>
      <w:r w:rsidR="00453836">
        <w:t xml:space="preserve"> </w:t>
      </w:r>
      <w:r w:rsidR="000A2B87">
        <w:t>code administration :</w:t>
      </w:r>
    </w:p>
    <w:p w14:paraId="0237223A" w14:textId="549BAFC3" w:rsidR="000A2B87" w:rsidRDefault="000A2B87" w:rsidP="00611ED4">
      <w:r w:rsidRPr="000A2B87">
        <w:rPr>
          <w:noProof/>
        </w:rPr>
        <w:drawing>
          <wp:inline distT="0" distB="0" distL="0" distR="0" wp14:anchorId="73B2B2F0" wp14:editId="35DC4C08">
            <wp:extent cx="5760720" cy="1699895"/>
            <wp:effectExtent l="0" t="0" r="0" b="0"/>
            <wp:docPr id="322657906"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57906" name="Image 1" descr="Une image contenant texte, logiciel, Icône d’ordinateur, capture d’écran&#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699895"/>
                    </a:xfrm>
                    <a:prstGeom prst="rect">
                      <a:avLst/>
                    </a:prstGeom>
                  </pic:spPr>
                </pic:pic>
              </a:graphicData>
            </a:graphic>
          </wp:inline>
        </w:drawing>
      </w:r>
    </w:p>
    <w:p w14:paraId="421904D4" w14:textId="77777777" w:rsidR="00172EC6" w:rsidRDefault="00172EC6" w:rsidP="00611ED4"/>
    <w:p w14:paraId="75E1D109" w14:textId="0973B1D1" w:rsidR="00172EC6" w:rsidRDefault="00172EC6" w:rsidP="00611ED4">
      <w:r>
        <w:t>Dans le dossier de l’agent :</w:t>
      </w:r>
    </w:p>
    <w:p w14:paraId="68973CDD" w14:textId="43D61AC2" w:rsidR="00172EC6" w:rsidRPr="00611ED4" w:rsidRDefault="00172EC6" w:rsidP="00611ED4">
      <w:r w:rsidRPr="00172EC6">
        <w:rPr>
          <w:noProof/>
        </w:rPr>
        <w:drawing>
          <wp:inline distT="0" distB="0" distL="0" distR="0" wp14:anchorId="07CD6237" wp14:editId="619CE78E">
            <wp:extent cx="5760720" cy="1763395"/>
            <wp:effectExtent l="0" t="0" r="0" b="0"/>
            <wp:docPr id="830098283" name="Image 1" descr="Une image contenant texte, logiciel, Page web,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98283" name="Image 1" descr="Une image contenant texte, logiciel, Page web,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0D991704" w14:textId="3FD38F23" w:rsidR="002D0937" w:rsidRDefault="002D0937" w:rsidP="002D0937">
      <w:pPr>
        <w:pStyle w:val="Titre2"/>
      </w:pPr>
      <w:r w:rsidRPr="002D0937">
        <w:t>EI08 : Les mouvements d'une remise ne pourront plus être modifiés ou supprimés si cette dernière a été certifiée [Mantis #12135]</w:t>
      </w:r>
    </w:p>
    <w:p w14:paraId="26435366" w14:textId="07839265" w:rsidR="008B20B4" w:rsidRDefault="00C979A0" w:rsidP="008B20B4">
      <w:r>
        <w:t>Une fois la remise certifiée :</w:t>
      </w:r>
    </w:p>
    <w:p w14:paraId="0CF78434" w14:textId="03B8AACC" w:rsidR="00C979A0" w:rsidRDefault="00521DA9" w:rsidP="008B20B4">
      <w:r w:rsidRPr="00521DA9">
        <w:rPr>
          <w:noProof/>
        </w:rPr>
        <w:drawing>
          <wp:inline distT="0" distB="0" distL="0" distR="0" wp14:anchorId="5E7D0257" wp14:editId="3046E671">
            <wp:extent cx="5760720" cy="1314450"/>
            <wp:effectExtent l="0" t="0" r="0" b="0"/>
            <wp:docPr id="283878935"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8935" name="Image 1" descr="Une image contenant texte, ligne, nombre, Polic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314450"/>
                    </a:xfrm>
                    <a:prstGeom prst="rect">
                      <a:avLst/>
                    </a:prstGeom>
                  </pic:spPr>
                </pic:pic>
              </a:graphicData>
            </a:graphic>
          </wp:inline>
        </w:drawing>
      </w:r>
    </w:p>
    <w:p w14:paraId="618D0305" w14:textId="77777777" w:rsidR="00C979A0" w:rsidRDefault="00C979A0" w:rsidP="008B20B4"/>
    <w:p w14:paraId="65503C77" w14:textId="2ECBEC4F" w:rsidR="00C979A0" w:rsidRDefault="00C979A0" w:rsidP="008B20B4">
      <w:r>
        <w:t>L</w:t>
      </w:r>
      <w:r w:rsidR="002A78D3">
        <w:t xml:space="preserve">a possibilité de </w:t>
      </w:r>
      <w:r w:rsidR="00EB4C51">
        <w:t>supprimer</w:t>
      </w:r>
      <w:r w:rsidR="002A78D3">
        <w:t xml:space="preserve"> </w:t>
      </w:r>
      <w:r w:rsidR="008B61D2">
        <w:t>les</w:t>
      </w:r>
      <w:r w:rsidR="002A78D3">
        <w:t xml:space="preserve"> mouvements est désactivée</w:t>
      </w:r>
      <w:r w:rsidR="008B61D2">
        <w:t> :</w:t>
      </w:r>
    </w:p>
    <w:p w14:paraId="78C62783" w14:textId="6DBCB185" w:rsidR="008B61D2" w:rsidRDefault="004B4D9E" w:rsidP="008B20B4">
      <w:r w:rsidRPr="004B4D9E">
        <w:rPr>
          <w:noProof/>
        </w:rPr>
        <w:drawing>
          <wp:inline distT="0" distB="0" distL="0" distR="0" wp14:anchorId="7AF330BA" wp14:editId="02A72757">
            <wp:extent cx="5760720" cy="1257935"/>
            <wp:effectExtent l="0" t="0" r="0" b="0"/>
            <wp:docPr id="852366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6339"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57935"/>
                    </a:xfrm>
                    <a:prstGeom prst="rect">
                      <a:avLst/>
                    </a:prstGeom>
                  </pic:spPr>
                </pic:pic>
              </a:graphicData>
            </a:graphic>
          </wp:inline>
        </w:drawing>
      </w:r>
    </w:p>
    <w:p w14:paraId="00F47899" w14:textId="3DC338E9" w:rsidR="0047517C" w:rsidRDefault="0047517C">
      <w:pPr>
        <w:spacing w:after="160" w:line="259" w:lineRule="auto"/>
        <w:jc w:val="left"/>
      </w:pPr>
      <w:r>
        <w:br w:type="page"/>
      </w:r>
    </w:p>
    <w:p w14:paraId="0EDFDB0E" w14:textId="62BA2662" w:rsidR="00D12B88" w:rsidRDefault="00D12B88" w:rsidP="00D12B88">
      <w:pPr>
        <w:pStyle w:val="Titre2"/>
      </w:pPr>
      <w:r w:rsidRPr="00D12B88">
        <w:lastRenderedPageBreak/>
        <w:t>EI09 : Le référentiel DGFIP "Nature de voie" a été mis à jour [Mantis #12163]</w:t>
      </w:r>
    </w:p>
    <w:p w14:paraId="64F441DA" w14:textId="3ABF6863" w:rsidR="004A6EDA" w:rsidRPr="004A6EDA" w:rsidRDefault="004A6EDA" w:rsidP="004A6EDA">
      <w:r w:rsidRPr="004A6EDA">
        <w:rPr>
          <w:noProof/>
        </w:rPr>
        <w:drawing>
          <wp:inline distT="0" distB="0" distL="0" distR="0" wp14:anchorId="5C1482D1" wp14:editId="41AE043B">
            <wp:extent cx="5760720" cy="778510"/>
            <wp:effectExtent l="0" t="0" r="0" b="0"/>
            <wp:docPr id="823177732"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7732" name="Image 1" descr="Une image contenant texte, ligne, capture d’écran&#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78510"/>
                    </a:xfrm>
                    <a:prstGeom prst="rect">
                      <a:avLst/>
                    </a:prstGeom>
                  </pic:spPr>
                </pic:pic>
              </a:graphicData>
            </a:graphic>
          </wp:inline>
        </w:drawing>
      </w:r>
    </w:p>
    <w:p w14:paraId="042990E5" w14:textId="6F19653D" w:rsidR="00E51C57" w:rsidRDefault="0058224A" w:rsidP="00D12B88">
      <w:pPr>
        <w:pStyle w:val="Titre2"/>
      </w:pPr>
      <w:r>
        <w:t>CI01 : La génération des mouvements 02 sur le traitement des arrêts tiendra dorénavant compte des différentes périodes de plein traitement, demi-traitement et sans traitement [Mantis #10831]</w:t>
      </w:r>
    </w:p>
    <w:p w14:paraId="0A32B1F1" w14:textId="47AE3200" w:rsidR="00F21A1F" w:rsidRDefault="00DD17AD" w:rsidP="00F21A1F">
      <w:r w:rsidRPr="00DD17AD">
        <w:rPr>
          <w:noProof/>
        </w:rPr>
        <w:drawing>
          <wp:inline distT="0" distB="0" distL="0" distR="0" wp14:anchorId="00C10F3B" wp14:editId="27E7CCC3">
            <wp:extent cx="5760720" cy="1056005"/>
            <wp:effectExtent l="0" t="0" r="0" b="0"/>
            <wp:docPr id="1149171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711" name="Image 1" descr="Une image contenant texte, capture d’écran, Police, nombre&#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056005"/>
                    </a:xfrm>
                    <a:prstGeom prst="rect">
                      <a:avLst/>
                    </a:prstGeom>
                  </pic:spPr>
                </pic:pic>
              </a:graphicData>
            </a:graphic>
          </wp:inline>
        </w:drawing>
      </w:r>
    </w:p>
    <w:p w14:paraId="20DACE99" w14:textId="77777777" w:rsidR="00DD17AD" w:rsidRDefault="00DD17AD" w:rsidP="00F21A1F"/>
    <w:p w14:paraId="7DD40799" w14:textId="55B2424E" w:rsidR="00066F57" w:rsidRDefault="00226C2D" w:rsidP="00F21A1F">
      <w:r w:rsidRPr="00226C2D">
        <w:rPr>
          <w:noProof/>
        </w:rPr>
        <w:drawing>
          <wp:inline distT="0" distB="0" distL="0" distR="0" wp14:anchorId="32A694C6" wp14:editId="59799220">
            <wp:extent cx="5760720" cy="1634490"/>
            <wp:effectExtent l="0" t="0" r="0" b="0"/>
            <wp:docPr id="1587300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00226"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634490"/>
                    </a:xfrm>
                    <a:prstGeom prst="rect">
                      <a:avLst/>
                    </a:prstGeom>
                  </pic:spPr>
                </pic:pic>
              </a:graphicData>
            </a:graphic>
          </wp:inline>
        </w:drawing>
      </w:r>
    </w:p>
    <w:p w14:paraId="3700CED3" w14:textId="77777777" w:rsidR="00226C2D" w:rsidRDefault="00226C2D" w:rsidP="00F21A1F"/>
    <w:p w14:paraId="56CBCE37" w14:textId="4F6F9D06" w:rsidR="00066F57" w:rsidRPr="00F21A1F" w:rsidRDefault="00066F57" w:rsidP="00F21A1F">
      <w:r w:rsidRPr="00066F57">
        <w:rPr>
          <w:noProof/>
        </w:rPr>
        <w:drawing>
          <wp:inline distT="0" distB="0" distL="0" distR="0" wp14:anchorId="07E7BE75" wp14:editId="6A36F59E">
            <wp:extent cx="5760720" cy="1872615"/>
            <wp:effectExtent l="0" t="0" r="0" b="0"/>
            <wp:docPr id="169710790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07903" name="Image 1" descr="Une image contenant texte, capture d’écran, Police, lign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872615"/>
                    </a:xfrm>
                    <a:prstGeom prst="rect">
                      <a:avLst/>
                    </a:prstGeom>
                  </pic:spPr>
                </pic:pic>
              </a:graphicData>
            </a:graphic>
          </wp:inline>
        </w:drawing>
      </w:r>
    </w:p>
    <w:p w14:paraId="28050B6D" w14:textId="735FE5D9" w:rsidR="006A084B" w:rsidRDefault="006A084B" w:rsidP="006A084B">
      <w:pPr>
        <w:pStyle w:val="Titre2"/>
      </w:pPr>
      <w:r w:rsidRPr="006A084B">
        <w:t>CI02 : Le comparatif de situation en paie et en gestion de l'écran "GRH &gt; Livrets Individuels &gt; Détails des livrets individuels &gt; Paie DGFIP" prendra désormais en compte le numéro de dossier de paie afin de traiter les bonnes informations [Mantis #12059]</w:t>
      </w:r>
    </w:p>
    <w:p w14:paraId="75727D3C" w14:textId="050651FE" w:rsidR="00402266" w:rsidRDefault="006B057B" w:rsidP="00402266">
      <w:r>
        <w:t xml:space="preserve">Point technique – aucune illustration. </w:t>
      </w:r>
    </w:p>
    <w:p w14:paraId="6FF1E3B5" w14:textId="2DB99888" w:rsidR="00B45417" w:rsidRDefault="00B45417">
      <w:pPr>
        <w:spacing w:after="160" w:line="259" w:lineRule="auto"/>
        <w:jc w:val="left"/>
      </w:pPr>
      <w:r>
        <w:br w:type="page"/>
      </w:r>
    </w:p>
    <w:p w14:paraId="5CB2895F" w14:textId="4D2576B2" w:rsidR="00C572BF" w:rsidRDefault="00C572BF" w:rsidP="00C572BF">
      <w:pPr>
        <w:pStyle w:val="Titre2"/>
      </w:pPr>
      <w:r w:rsidRPr="00C572BF">
        <w:lastRenderedPageBreak/>
        <w:t>CI03 : Le comparatif de situation en paie et en gestion de l'écran "GRH &gt; Livrets Individuels &gt; Détails des livrets individuels &gt; Paie DGFIP" utilisera maintenant le matricule de la carrière afin d'afficher correctement les bonnes informations de la situation en gestion [Mantis #12016]</w:t>
      </w:r>
    </w:p>
    <w:p w14:paraId="53EA86A3" w14:textId="7BC43C80" w:rsidR="00DA43FD" w:rsidRDefault="00451929" w:rsidP="00DA43FD">
      <w:r>
        <w:rPr>
          <w:noProof/>
        </w:rPr>
        <w:drawing>
          <wp:inline distT="0" distB="0" distL="0" distR="0" wp14:anchorId="3251E37A" wp14:editId="1178A89A">
            <wp:extent cx="5760720" cy="1931670"/>
            <wp:effectExtent l="0" t="0" r="0" b="0"/>
            <wp:docPr id="5224826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264" name="Image 1" descr="Une image contenant texte, logiciel, Icône d’ordinateur, Page web&#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931670"/>
                    </a:xfrm>
                    <a:prstGeom prst="rect">
                      <a:avLst/>
                    </a:prstGeom>
                  </pic:spPr>
                </pic:pic>
              </a:graphicData>
            </a:graphic>
          </wp:inline>
        </w:drawing>
      </w:r>
    </w:p>
    <w:p w14:paraId="4D3C7154" w14:textId="77777777" w:rsidR="00451929" w:rsidRDefault="00451929" w:rsidP="00DA43FD"/>
    <w:p w14:paraId="4DAD37C3" w14:textId="323C0DBA" w:rsidR="00451929" w:rsidRDefault="00CA01C3" w:rsidP="00DA43FD">
      <w:r>
        <w:rPr>
          <w:noProof/>
        </w:rPr>
        <w:drawing>
          <wp:inline distT="0" distB="0" distL="0" distR="0" wp14:anchorId="44E7672C" wp14:editId="1E7BE122">
            <wp:extent cx="5760720" cy="1688465"/>
            <wp:effectExtent l="0" t="0" r="0" b="0"/>
            <wp:docPr id="35352293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2936" name="Image 1" descr="Une image contenant texte, capture d’écran, logiciel,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88465"/>
                    </a:xfrm>
                    <a:prstGeom prst="rect">
                      <a:avLst/>
                    </a:prstGeom>
                  </pic:spPr>
                </pic:pic>
              </a:graphicData>
            </a:graphic>
          </wp:inline>
        </w:drawing>
      </w:r>
    </w:p>
    <w:p w14:paraId="4F43999E" w14:textId="4CB7A4C7" w:rsidR="00927FDC" w:rsidRDefault="00927FDC" w:rsidP="00927FDC">
      <w:pPr>
        <w:pStyle w:val="Titre2"/>
      </w:pPr>
      <w:r w:rsidRPr="00927FDC">
        <w:t>CI04 : Les mouvements 67 devraient se générer de nouveau [Mantis #12136]</w:t>
      </w:r>
    </w:p>
    <w:p w14:paraId="11DBB594" w14:textId="47D2FBB9" w:rsidR="006B057B" w:rsidRPr="006B057B" w:rsidRDefault="006B057B" w:rsidP="006B057B">
      <w:r>
        <w:t xml:space="preserve">Point technique – aucune illustration. </w:t>
      </w:r>
    </w:p>
    <w:p w14:paraId="65BCED9B" w14:textId="3872701E" w:rsidR="00852754" w:rsidRPr="00852754" w:rsidRDefault="00852754" w:rsidP="00852754">
      <w:pPr>
        <w:pStyle w:val="Titre2"/>
      </w:pPr>
      <w:r w:rsidRPr="00852754">
        <w:t>CI05 : Le champ "Valeur DGFIP (Dérogation)" ne sera plus obligatoire dans le formulaire de création ou de modification d'un motif de position administrative dans l'écran "GRH &gt; Positions administratives &gt; Motifs" [Mantis #12172]</w:t>
      </w:r>
    </w:p>
    <w:p w14:paraId="65C783B9" w14:textId="4C4374FC" w:rsidR="004B0553" w:rsidRDefault="00AB3552" w:rsidP="00DA43FD">
      <w:r w:rsidRPr="00AB3552">
        <w:rPr>
          <w:noProof/>
        </w:rPr>
        <w:drawing>
          <wp:inline distT="0" distB="0" distL="0" distR="0" wp14:anchorId="7DE51DEC" wp14:editId="26AA316D">
            <wp:extent cx="3291840" cy="2316480"/>
            <wp:effectExtent l="0" t="0" r="0" b="0"/>
            <wp:docPr id="872857644"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57644" name="Image 1" descr="Une image contenant texte, Appareils électroniques, capture d’écran, affichag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3292573" cy="2316996"/>
                    </a:xfrm>
                    <a:prstGeom prst="rect">
                      <a:avLst/>
                    </a:prstGeom>
                  </pic:spPr>
                </pic:pic>
              </a:graphicData>
            </a:graphic>
          </wp:inline>
        </w:drawing>
      </w:r>
    </w:p>
    <w:p w14:paraId="3CF21EDB" w14:textId="2F96997E" w:rsidR="00B45417" w:rsidRDefault="00B45417">
      <w:pPr>
        <w:spacing w:after="160" w:line="259" w:lineRule="auto"/>
        <w:jc w:val="left"/>
      </w:pPr>
      <w:r>
        <w:br w:type="page"/>
      </w:r>
    </w:p>
    <w:p w14:paraId="71FD9464" w14:textId="1B6D4DC9" w:rsidR="004B0553" w:rsidRDefault="00B46CB1" w:rsidP="000D077A">
      <w:pPr>
        <w:pStyle w:val="Titre2"/>
      </w:pPr>
      <w:r w:rsidRPr="000D077A">
        <w:rPr>
          <w:rStyle w:val="Titre2Car"/>
        </w:rPr>
        <w:lastRenderedPageBreak/>
        <w:t>CI06 : Les arrêts de type "CLM" prendront désormais en compte les arrêts passés de même</w:t>
      </w:r>
      <w:r w:rsidRPr="00B46CB1">
        <w:t xml:space="preserve"> type dans le calcul des droits [Mantis </w:t>
      </w:r>
      <w:hyperlink r:id="rId58" w:tooltip="[à tester] CLM :  Pas de cumul de période pour une même affection. Pas de reprise de ce qui a déjà été consommé pour le calcul du plein," w:history="1">
        <w:r w:rsidRPr="00B46CB1">
          <w:t>0011410</w:t>
        </w:r>
      </w:hyperlink>
      <w:r w:rsidRPr="00B46CB1">
        <w:t>]</w:t>
      </w:r>
    </w:p>
    <w:p w14:paraId="3BCE9A6F" w14:textId="42EB09F5" w:rsidR="005C17D2" w:rsidRDefault="005C17D2" w:rsidP="005C17D2">
      <w:r>
        <w:t>Le premier arrêt</w:t>
      </w:r>
      <w:r w:rsidR="00DB192E">
        <w:t xml:space="preserve"> en congé de longue maladie saisi :</w:t>
      </w:r>
    </w:p>
    <w:p w14:paraId="1DDD5B3B" w14:textId="12AFBDBC" w:rsidR="00DB192E" w:rsidRDefault="00DB192E" w:rsidP="005C17D2">
      <w:r w:rsidRPr="00DB192E">
        <w:rPr>
          <w:noProof/>
        </w:rPr>
        <w:drawing>
          <wp:inline distT="0" distB="0" distL="0" distR="0" wp14:anchorId="7B0E9D3A" wp14:editId="07FA415D">
            <wp:extent cx="5760720" cy="1059815"/>
            <wp:effectExtent l="0" t="0" r="0" b="0"/>
            <wp:docPr id="191761143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11431" name="Image 1" descr="Une image contenant texte, Police, ligne, nombr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059815"/>
                    </a:xfrm>
                    <a:prstGeom prst="rect">
                      <a:avLst/>
                    </a:prstGeom>
                  </pic:spPr>
                </pic:pic>
              </a:graphicData>
            </a:graphic>
          </wp:inline>
        </w:drawing>
      </w:r>
    </w:p>
    <w:p w14:paraId="493E54B5" w14:textId="77777777" w:rsidR="00DB192E" w:rsidRDefault="00DB192E" w:rsidP="005C17D2"/>
    <w:p w14:paraId="18CCAAD1" w14:textId="5528C12E" w:rsidR="00DB192E" w:rsidRDefault="00DB192E" w:rsidP="005C17D2">
      <w:r>
        <w:t>Est bien pris en compte dans le nombre de jour décompté dans le second arrêt en congé de longue maladie :</w:t>
      </w:r>
    </w:p>
    <w:p w14:paraId="5403EA9D" w14:textId="0FDB2BD4" w:rsidR="00DB192E" w:rsidRDefault="008F2715" w:rsidP="005C17D2">
      <w:r w:rsidRPr="008F2715">
        <w:rPr>
          <w:noProof/>
        </w:rPr>
        <w:drawing>
          <wp:inline distT="0" distB="0" distL="0" distR="0" wp14:anchorId="662D1FF5" wp14:editId="12E22035">
            <wp:extent cx="5760720" cy="1002030"/>
            <wp:effectExtent l="0" t="0" r="0" b="0"/>
            <wp:docPr id="70029193"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193" name="Image 1" descr="Une image contenant texte, ligne, nombre, Polic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002030"/>
                    </a:xfrm>
                    <a:prstGeom prst="rect">
                      <a:avLst/>
                    </a:prstGeom>
                  </pic:spPr>
                </pic:pic>
              </a:graphicData>
            </a:graphic>
          </wp:inline>
        </w:drawing>
      </w:r>
    </w:p>
    <w:p w14:paraId="42FFB254" w14:textId="66692BE3" w:rsidR="00B45417" w:rsidRDefault="00B45417">
      <w:pPr>
        <w:spacing w:after="160" w:line="259" w:lineRule="auto"/>
        <w:jc w:val="left"/>
      </w:pPr>
      <w:r>
        <w:br w:type="page"/>
      </w:r>
    </w:p>
    <w:p w14:paraId="054A8EFA" w14:textId="60BFE4FB" w:rsidR="00DD74D6" w:rsidRDefault="00DD74D6" w:rsidP="00DD74D6">
      <w:pPr>
        <w:pStyle w:val="Titre1"/>
      </w:pPr>
      <w:r>
        <w:lastRenderedPageBreak/>
        <w:t>Temps de Travail [En développement]</w:t>
      </w:r>
    </w:p>
    <w:p w14:paraId="00DC552D" w14:textId="230DE0E8" w:rsidR="004F730B" w:rsidRDefault="004F730B" w:rsidP="00DD74D6">
      <w:pPr>
        <w:pStyle w:val="Titre2"/>
      </w:pPr>
      <w:r w:rsidRPr="004F730B">
        <w:t>ET01</w:t>
      </w:r>
      <w:r w:rsidR="00436F53">
        <w:t>A</w:t>
      </w:r>
      <w:r w:rsidRPr="004F730B">
        <w:t xml:space="preserve"> : Les cycles "calés sur les lundis" permettront dorénavant d'ajouter plusieurs semaines à partir du 6ème jour déjà saisi [Mantis #12114]</w:t>
      </w:r>
    </w:p>
    <w:p w14:paraId="2E91E900" w14:textId="49D05168" w:rsidR="003449F4" w:rsidRPr="003449F4" w:rsidRDefault="007C4E78" w:rsidP="003449F4">
      <w:r w:rsidRPr="007C4E78">
        <w:rPr>
          <w:noProof/>
        </w:rPr>
        <w:drawing>
          <wp:inline distT="0" distB="0" distL="0" distR="0" wp14:anchorId="57CFD2BB" wp14:editId="14E543D0">
            <wp:extent cx="5760720" cy="2563495"/>
            <wp:effectExtent l="0" t="0" r="0" b="0"/>
            <wp:docPr id="106500087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874" name="Image 1" descr="Une image contenant texte, capture d’écran, logiciel,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563495"/>
                    </a:xfrm>
                    <a:prstGeom prst="rect">
                      <a:avLst/>
                    </a:prstGeom>
                  </pic:spPr>
                </pic:pic>
              </a:graphicData>
            </a:graphic>
          </wp:inline>
        </w:drawing>
      </w:r>
    </w:p>
    <w:p w14:paraId="0C9A1F4E" w14:textId="0EF2482A" w:rsidR="006D59EF" w:rsidRDefault="00504424" w:rsidP="001F6FF6">
      <w:pPr>
        <w:pStyle w:val="Titre2"/>
      </w:pPr>
      <w:r w:rsidRPr="00504424">
        <w:t>ET01B : Les cycles ne devraient plus permettre d'ajouter plusieurs jour-type sur le même numéro de jour [Mantis #12114]</w:t>
      </w:r>
    </w:p>
    <w:p w14:paraId="21ABD752" w14:textId="58701B30" w:rsidR="003F289D" w:rsidRDefault="003F289D" w:rsidP="003F289D">
      <w:r w:rsidRPr="003F289D">
        <w:rPr>
          <w:noProof/>
        </w:rPr>
        <w:drawing>
          <wp:inline distT="0" distB="0" distL="0" distR="0" wp14:anchorId="5FCFD554" wp14:editId="1934AD33">
            <wp:extent cx="5760720" cy="1276350"/>
            <wp:effectExtent l="0" t="0" r="0" b="0"/>
            <wp:docPr id="1514202605"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02605" name="Image 1" descr="Une image contenant texte, logiciel, capture d’écran,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276350"/>
                    </a:xfrm>
                    <a:prstGeom prst="rect">
                      <a:avLst/>
                    </a:prstGeom>
                  </pic:spPr>
                </pic:pic>
              </a:graphicData>
            </a:graphic>
          </wp:inline>
        </w:drawing>
      </w:r>
    </w:p>
    <w:p w14:paraId="617EB949" w14:textId="5597014E" w:rsidR="00B45417" w:rsidRDefault="00B45417">
      <w:pPr>
        <w:spacing w:after="160" w:line="259" w:lineRule="auto"/>
        <w:jc w:val="left"/>
      </w:pPr>
      <w:r>
        <w:br w:type="page"/>
      </w:r>
    </w:p>
    <w:p w14:paraId="2306DC92" w14:textId="4640250C" w:rsidR="006711A6" w:rsidRDefault="006711A6" w:rsidP="006711A6">
      <w:pPr>
        <w:pStyle w:val="Titre2"/>
      </w:pPr>
      <w:r>
        <w:lastRenderedPageBreak/>
        <w:t>ET02A : "CET" - Réglementation applicable dans l'écran "Temps de Travail / Administration &gt; Compte Epargne Temps &gt; Paramètres" [Pas de Mantis - Projet Virtualia]</w:t>
      </w:r>
    </w:p>
    <w:p w14:paraId="745A254C" w14:textId="04F2B536" w:rsidR="009D5E10" w:rsidRDefault="009D5E10" w:rsidP="009D5E10">
      <w:r w:rsidRPr="009D5E10">
        <w:rPr>
          <w:noProof/>
        </w:rPr>
        <w:drawing>
          <wp:inline distT="0" distB="0" distL="0" distR="0" wp14:anchorId="6E1E86FF" wp14:editId="1613DBC0">
            <wp:extent cx="4320540" cy="2753201"/>
            <wp:effectExtent l="0" t="0" r="0" b="0"/>
            <wp:docPr id="1648088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888" name="Image 1" descr="Une image contenant texte, capture d’écran, logiciel, Icône d’ordinateur&#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4320540" cy="2753201"/>
                    </a:xfrm>
                    <a:prstGeom prst="rect">
                      <a:avLst/>
                    </a:prstGeom>
                  </pic:spPr>
                </pic:pic>
              </a:graphicData>
            </a:graphic>
          </wp:inline>
        </w:drawing>
      </w:r>
    </w:p>
    <w:p w14:paraId="793569F0" w14:textId="77777777" w:rsidR="009D5E10" w:rsidRPr="009D5E10" w:rsidRDefault="009D5E10" w:rsidP="009D5E10"/>
    <w:p w14:paraId="72FCAC27" w14:textId="031F8B75" w:rsidR="00C739D5" w:rsidRDefault="00C739D5" w:rsidP="00C739D5">
      <w:r w:rsidRPr="00C739D5">
        <w:rPr>
          <w:noProof/>
        </w:rPr>
        <w:drawing>
          <wp:inline distT="0" distB="0" distL="0" distR="0" wp14:anchorId="6C35B1FC" wp14:editId="4AFC850A">
            <wp:extent cx="5760720" cy="2445385"/>
            <wp:effectExtent l="0" t="0" r="0" b="0"/>
            <wp:docPr id="412773039"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73039" name="Image 1" descr="Une image contenant texte, logiciel, Icône d’ordinateur, Logiciel multimédia&#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445385"/>
                    </a:xfrm>
                    <a:prstGeom prst="rect">
                      <a:avLst/>
                    </a:prstGeom>
                  </pic:spPr>
                </pic:pic>
              </a:graphicData>
            </a:graphic>
          </wp:inline>
        </w:drawing>
      </w:r>
    </w:p>
    <w:p w14:paraId="4498B8BE" w14:textId="31F43C3F" w:rsidR="00B45417" w:rsidRDefault="00B45417">
      <w:pPr>
        <w:spacing w:after="160" w:line="259" w:lineRule="auto"/>
        <w:jc w:val="left"/>
      </w:pPr>
      <w:r>
        <w:br w:type="page"/>
      </w:r>
    </w:p>
    <w:p w14:paraId="5948883B" w14:textId="38576C9E" w:rsidR="006711A6" w:rsidRDefault="006711A6" w:rsidP="006711A6">
      <w:pPr>
        <w:pStyle w:val="Titre2"/>
      </w:pPr>
      <w:r>
        <w:lastRenderedPageBreak/>
        <w:t>ET02B : "CET" - Règles de conversion en primes dans l'écran "Temps de Travail / Administration &gt; Compte Epargne Temps &gt; Equivalences en Primes" [Pas de Mantis - Projet Virtualia]</w:t>
      </w:r>
    </w:p>
    <w:p w14:paraId="26F520C3" w14:textId="403ED214" w:rsidR="00D467B9" w:rsidRDefault="00D467B9" w:rsidP="00D467B9">
      <w:r w:rsidRPr="00D467B9">
        <w:rPr>
          <w:noProof/>
        </w:rPr>
        <w:drawing>
          <wp:inline distT="0" distB="0" distL="0" distR="0" wp14:anchorId="450E1EAF" wp14:editId="1C8ADB82">
            <wp:extent cx="4445000" cy="2832512"/>
            <wp:effectExtent l="0" t="0" r="0" b="0"/>
            <wp:docPr id="77621035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0353" name="Image 1" descr="Une image contenant texte, capture d’écran, logiciel, Icône d’ordinateur&#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4467400" cy="2846786"/>
                    </a:xfrm>
                    <a:prstGeom prst="rect">
                      <a:avLst/>
                    </a:prstGeom>
                  </pic:spPr>
                </pic:pic>
              </a:graphicData>
            </a:graphic>
          </wp:inline>
        </w:drawing>
      </w:r>
    </w:p>
    <w:p w14:paraId="1F024953" w14:textId="77777777" w:rsidR="00C84905" w:rsidRPr="00D467B9" w:rsidRDefault="00C84905" w:rsidP="00D467B9"/>
    <w:p w14:paraId="19F62EF1" w14:textId="5DF4A5FC" w:rsidR="009A2E96" w:rsidRDefault="009A2E96" w:rsidP="009A2E96">
      <w:r w:rsidRPr="009A2E96">
        <w:rPr>
          <w:noProof/>
        </w:rPr>
        <w:drawing>
          <wp:inline distT="0" distB="0" distL="0" distR="0" wp14:anchorId="0D909821" wp14:editId="706F7DB6">
            <wp:extent cx="5760720" cy="1975485"/>
            <wp:effectExtent l="0" t="0" r="0" b="0"/>
            <wp:docPr id="2031037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7285"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975485"/>
                    </a:xfrm>
                    <a:prstGeom prst="rect">
                      <a:avLst/>
                    </a:prstGeom>
                  </pic:spPr>
                </pic:pic>
              </a:graphicData>
            </a:graphic>
          </wp:inline>
        </w:drawing>
      </w:r>
    </w:p>
    <w:p w14:paraId="483D7ABF" w14:textId="77777777" w:rsidR="00B45417" w:rsidRDefault="00B45417" w:rsidP="009A2E96"/>
    <w:p w14:paraId="4B370A31" w14:textId="02EDC5F0" w:rsidR="00B45417" w:rsidRDefault="00B45417" w:rsidP="009A2E96">
      <w:r>
        <w:t>La génération automatique des primes n’est pas déclenchée actuellement.</w:t>
      </w:r>
    </w:p>
    <w:p w14:paraId="09BA5D35" w14:textId="4D9679B8" w:rsidR="00B45417" w:rsidRDefault="00B45417">
      <w:pPr>
        <w:spacing w:after="160" w:line="259" w:lineRule="auto"/>
        <w:jc w:val="left"/>
      </w:pPr>
      <w:r>
        <w:br w:type="page"/>
      </w:r>
    </w:p>
    <w:p w14:paraId="4E9F2C4E" w14:textId="3D661C9C" w:rsidR="006711A6" w:rsidRDefault="006711A6" w:rsidP="006711A6">
      <w:pPr>
        <w:pStyle w:val="Titre2"/>
      </w:pPr>
      <w:r>
        <w:lastRenderedPageBreak/>
        <w:t>ET02C : "CET" - Ouverture des campagnes dans l'écran "Temps de Travail &gt; Compte Epargne Temps &gt; Campagnes" [Pas de Mantis - Projet Virtualia]</w:t>
      </w:r>
    </w:p>
    <w:p w14:paraId="71BCD461" w14:textId="0A3CF258" w:rsidR="00C84905" w:rsidRDefault="00C84905" w:rsidP="00C84905">
      <w:r w:rsidRPr="00C84905">
        <w:rPr>
          <w:noProof/>
        </w:rPr>
        <w:drawing>
          <wp:inline distT="0" distB="0" distL="0" distR="0" wp14:anchorId="5F29BEAF" wp14:editId="56FF55C9">
            <wp:extent cx="3440304" cy="3771900"/>
            <wp:effectExtent l="0" t="0" r="0" b="0"/>
            <wp:docPr id="17406986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9864" name="Image 1" descr="Une image contenant texte, capture d’écran, logiciel, Polic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3443497" cy="3775401"/>
                    </a:xfrm>
                    <a:prstGeom prst="rect">
                      <a:avLst/>
                    </a:prstGeom>
                  </pic:spPr>
                </pic:pic>
              </a:graphicData>
            </a:graphic>
          </wp:inline>
        </w:drawing>
      </w:r>
    </w:p>
    <w:p w14:paraId="183A5396" w14:textId="77777777" w:rsidR="00C84905" w:rsidRPr="00C84905" w:rsidRDefault="00C84905" w:rsidP="00C84905"/>
    <w:p w14:paraId="4685F30B" w14:textId="3AB41E27" w:rsidR="00D467B9" w:rsidRDefault="004C51AF" w:rsidP="00D467B9">
      <w:r w:rsidRPr="004C51AF">
        <w:rPr>
          <w:noProof/>
        </w:rPr>
        <w:drawing>
          <wp:inline distT="0" distB="0" distL="0" distR="0" wp14:anchorId="2AF5A44C" wp14:editId="75270B72">
            <wp:extent cx="5760720" cy="2103120"/>
            <wp:effectExtent l="0" t="0" r="0" b="0"/>
            <wp:docPr id="1341334375"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34375" name="Image 1" descr="Une image contenant texte, logiciel, Icône d’ordinateur, capture d’écran&#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03120"/>
                    </a:xfrm>
                    <a:prstGeom prst="rect">
                      <a:avLst/>
                    </a:prstGeom>
                  </pic:spPr>
                </pic:pic>
              </a:graphicData>
            </a:graphic>
          </wp:inline>
        </w:drawing>
      </w:r>
    </w:p>
    <w:p w14:paraId="7A38B027" w14:textId="6BCAC838" w:rsidR="00B45417" w:rsidRDefault="00B45417">
      <w:pPr>
        <w:spacing w:after="160" w:line="259" w:lineRule="auto"/>
        <w:jc w:val="left"/>
      </w:pPr>
      <w:r>
        <w:br w:type="page"/>
      </w:r>
    </w:p>
    <w:p w14:paraId="4B738341" w14:textId="54477B0E" w:rsidR="006711A6" w:rsidRDefault="006711A6" w:rsidP="006711A6">
      <w:pPr>
        <w:pStyle w:val="Titre2"/>
      </w:pPr>
      <w:r>
        <w:lastRenderedPageBreak/>
        <w:t>ET02D : "CET" - Demandes initiées par les agents dans l'écran "Libre-service &gt; Compte Epargne Temps &gt; Alimentation / Consommation" durant les campagnes - Demandes d'ouvertures et/ou d'Alimentation/Consommation [Pas de Mantis - Projet Virtualia]</w:t>
      </w:r>
    </w:p>
    <w:p w14:paraId="104BDB11" w14:textId="77777777" w:rsidR="00F45A48" w:rsidRDefault="00F45A48" w:rsidP="00F45A48"/>
    <w:p w14:paraId="6402B171" w14:textId="422E1D7F" w:rsidR="00F45A48" w:rsidRDefault="00F45A48" w:rsidP="00F45A48">
      <w:r w:rsidRPr="00F45A48">
        <w:rPr>
          <w:noProof/>
        </w:rPr>
        <w:drawing>
          <wp:inline distT="0" distB="0" distL="0" distR="0" wp14:anchorId="7E2E75C3" wp14:editId="750EE1F4">
            <wp:extent cx="3531826" cy="2451100"/>
            <wp:effectExtent l="0" t="0" r="0" b="0"/>
            <wp:docPr id="52475296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2966" name="Image 1" descr="Une image contenant texte, capture d’écran, logiciel,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3537016" cy="2454702"/>
                    </a:xfrm>
                    <a:prstGeom prst="rect">
                      <a:avLst/>
                    </a:prstGeom>
                  </pic:spPr>
                </pic:pic>
              </a:graphicData>
            </a:graphic>
          </wp:inline>
        </w:drawing>
      </w:r>
    </w:p>
    <w:p w14:paraId="73D3976E" w14:textId="77777777" w:rsidR="00A460DD" w:rsidRDefault="00A460DD" w:rsidP="00F45A48"/>
    <w:p w14:paraId="0ABF7E37" w14:textId="7D1E902F" w:rsidR="00A460DD" w:rsidRDefault="007E7268" w:rsidP="00F45A48">
      <w:r w:rsidRPr="007E7268">
        <w:rPr>
          <w:noProof/>
        </w:rPr>
        <w:drawing>
          <wp:inline distT="0" distB="0" distL="0" distR="0" wp14:anchorId="188E5CDA" wp14:editId="3F373377">
            <wp:extent cx="5760720" cy="2301240"/>
            <wp:effectExtent l="0" t="0" r="0" b="0"/>
            <wp:docPr id="168924490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44903" name="Image 1" descr="Une image contenant texte, logiciel, Icône d’ordinateur, Page web&#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301240"/>
                    </a:xfrm>
                    <a:prstGeom prst="rect">
                      <a:avLst/>
                    </a:prstGeom>
                  </pic:spPr>
                </pic:pic>
              </a:graphicData>
            </a:graphic>
          </wp:inline>
        </w:drawing>
      </w:r>
    </w:p>
    <w:p w14:paraId="5BEFDAB6" w14:textId="1BA6637E" w:rsidR="00B45417" w:rsidRDefault="00B45417">
      <w:pPr>
        <w:spacing w:after="160" w:line="259" w:lineRule="auto"/>
        <w:jc w:val="left"/>
      </w:pPr>
      <w:r>
        <w:br w:type="page"/>
      </w:r>
    </w:p>
    <w:p w14:paraId="297F2311" w14:textId="5D819DE4" w:rsidR="006711A6" w:rsidRDefault="006711A6" w:rsidP="006711A6">
      <w:pPr>
        <w:pStyle w:val="Titre2"/>
      </w:pPr>
      <w:r>
        <w:lastRenderedPageBreak/>
        <w:t>ET02E : "CET" - Validation des demandes d'ouvertures dans l'écran "Temps de Travail &gt; Compte Epargne Temps &gt; Ouverture collective" [Pas de Mantis - Projet Virtualia]</w:t>
      </w:r>
    </w:p>
    <w:p w14:paraId="372DF090" w14:textId="58893980" w:rsidR="00917030" w:rsidRDefault="00CA5FE7" w:rsidP="00917030">
      <w:r w:rsidRPr="00CA5FE7">
        <w:rPr>
          <w:noProof/>
        </w:rPr>
        <w:drawing>
          <wp:inline distT="0" distB="0" distL="0" distR="0" wp14:anchorId="236FCD87" wp14:editId="498B036A">
            <wp:extent cx="3213100" cy="3522796"/>
            <wp:effectExtent l="0" t="0" r="0" b="0"/>
            <wp:docPr id="905309395"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09395" name="Image 1" descr="Une image contenant texte, capture d’écran, logiciel, Polic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3217830" cy="3527982"/>
                    </a:xfrm>
                    <a:prstGeom prst="rect">
                      <a:avLst/>
                    </a:prstGeom>
                  </pic:spPr>
                </pic:pic>
              </a:graphicData>
            </a:graphic>
          </wp:inline>
        </w:drawing>
      </w:r>
    </w:p>
    <w:p w14:paraId="19D19B6E" w14:textId="77777777" w:rsidR="00CA5FE7" w:rsidRDefault="00CA5FE7" w:rsidP="00917030"/>
    <w:p w14:paraId="60832BD4" w14:textId="2F81DAD2" w:rsidR="00917030" w:rsidRDefault="00917030" w:rsidP="00917030">
      <w:r w:rsidRPr="00917030">
        <w:rPr>
          <w:noProof/>
        </w:rPr>
        <w:drawing>
          <wp:inline distT="0" distB="0" distL="0" distR="0" wp14:anchorId="23B4894D" wp14:editId="5DA2CC78">
            <wp:extent cx="5760720" cy="2740660"/>
            <wp:effectExtent l="0" t="0" r="0" b="0"/>
            <wp:docPr id="1846503196"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03196" name="Image 1" descr="Une image contenant texte, capture d’écran, nombre, Parallèl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740660"/>
                    </a:xfrm>
                    <a:prstGeom prst="rect">
                      <a:avLst/>
                    </a:prstGeom>
                  </pic:spPr>
                </pic:pic>
              </a:graphicData>
            </a:graphic>
          </wp:inline>
        </w:drawing>
      </w:r>
    </w:p>
    <w:p w14:paraId="7614B601" w14:textId="1397410C" w:rsidR="00A449B1" w:rsidRDefault="00A449B1">
      <w:pPr>
        <w:spacing w:after="160" w:line="259" w:lineRule="auto"/>
        <w:jc w:val="left"/>
      </w:pPr>
      <w:r>
        <w:br w:type="page"/>
      </w:r>
    </w:p>
    <w:p w14:paraId="2B33569F" w14:textId="35CD9BCB" w:rsidR="00332B6E" w:rsidRDefault="006711A6" w:rsidP="006711A6">
      <w:pPr>
        <w:pStyle w:val="Titre2"/>
      </w:pPr>
      <w:r>
        <w:lastRenderedPageBreak/>
        <w:t>ET02F : "CET" - Validation des demandes d'alimentations/consommations dans l'écran "Temps de Travail &gt; Compte Epargne Temps &gt; Alimentation/Consommation collective" [Pas de Mantis - Projet Virtualia]</w:t>
      </w:r>
    </w:p>
    <w:p w14:paraId="254256DE" w14:textId="421B08D1" w:rsidR="004D299F" w:rsidRDefault="004D299F" w:rsidP="004D299F">
      <w:r w:rsidRPr="004D299F">
        <w:rPr>
          <w:noProof/>
        </w:rPr>
        <w:drawing>
          <wp:inline distT="0" distB="0" distL="0" distR="0" wp14:anchorId="222E1AA9" wp14:editId="0EA4A6E1">
            <wp:extent cx="3251200" cy="3564568"/>
            <wp:effectExtent l="0" t="0" r="0" b="0"/>
            <wp:docPr id="161824105"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4105" name="Image 1" descr="Une image contenant texte, capture d’écran, logiciel, Polic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3255732" cy="3569536"/>
                    </a:xfrm>
                    <a:prstGeom prst="rect">
                      <a:avLst/>
                    </a:prstGeom>
                  </pic:spPr>
                </pic:pic>
              </a:graphicData>
            </a:graphic>
          </wp:inline>
        </w:drawing>
      </w:r>
    </w:p>
    <w:p w14:paraId="655439C3" w14:textId="77777777" w:rsidR="000A387F" w:rsidRDefault="000A387F" w:rsidP="004D299F"/>
    <w:p w14:paraId="134AB47F" w14:textId="7E11A22C" w:rsidR="000A387F" w:rsidRDefault="000A387F" w:rsidP="004D299F">
      <w:r w:rsidRPr="000A387F">
        <w:rPr>
          <w:noProof/>
        </w:rPr>
        <w:drawing>
          <wp:inline distT="0" distB="0" distL="0" distR="0" wp14:anchorId="05876E5F" wp14:editId="12277448">
            <wp:extent cx="5760720" cy="2823210"/>
            <wp:effectExtent l="0" t="0" r="0" b="0"/>
            <wp:docPr id="36637726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77267" name="Image 1" descr="Une image contenant texte, capture d’écran, nombre, Parallèl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823210"/>
                    </a:xfrm>
                    <a:prstGeom prst="rect">
                      <a:avLst/>
                    </a:prstGeom>
                  </pic:spPr>
                </pic:pic>
              </a:graphicData>
            </a:graphic>
          </wp:inline>
        </w:drawing>
      </w:r>
    </w:p>
    <w:p w14:paraId="3788A2A4" w14:textId="0FD44326" w:rsidR="00A449B1" w:rsidRDefault="00A449B1">
      <w:pPr>
        <w:spacing w:after="160" w:line="259" w:lineRule="auto"/>
        <w:jc w:val="left"/>
      </w:pPr>
      <w:r>
        <w:br w:type="page"/>
      </w:r>
    </w:p>
    <w:p w14:paraId="66A10BE2" w14:textId="77777777" w:rsidR="001F6FF6" w:rsidRDefault="001F6FF6" w:rsidP="001F6FF6">
      <w:pPr>
        <w:pStyle w:val="Titre2"/>
      </w:pPr>
      <w:r>
        <w:lastRenderedPageBreak/>
        <w:t>ET03 : Ajout de la possibilité, dans l'écran "GRH &gt; Livrets Individuels &gt; Détails des Livrets &gt; Temps de Travail &gt; Planning théorique &gt; Détail (loupe)" de positionner des jours-types dérogatoires sur le cycle de l'agent [Mantis #12042]</w:t>
      </w:r>
    </w:p>
    <w:p w14:paraId="5D57AADE" w14:textId="6F8DCDF4" w:rsidR="00AB05CD" w:rsidRDefault="00AB05CD" w:rsidP="00AB05CD">
      <w:r w:rsidRPr="00AB05CD">
        <w:rPr>
          <w:noProof/>
        </w:rPr>
        <w:drawing>
          <wp:inline distT="0" distB="0" distL="0" distR="0" wp14:anchorId="2E22EB93" wp14:editId="73620359">
            <wp:extent cx="5760720" cy="867410"/>
            <wp:effectExtent l="0" t="0" r="0" b="0"/>
            <wp:docPr id="447875706"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5706" name="Image 1" descr="Une image contenant texte, logiciel, Page web, Icône d’ordinateur&#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867410"/>
                    </a:xfrm>
                    <a:prstGeom prst="rect">
                      <a:avLst/>
                    </a:prstGeom>
                  </pic:spPr>
                </pic:pic>
              </a:graphicData>
            </a:graphic>
          </wp:inline>
        </w:drawing>
      </w:r>
    </w:p>
    <w:p w14:paraId="7434D7E2" w14:textId="77777777" w:rsidR="00493DB0" w:rsidRDefault="00493DB0" w:rsidP="00AB05CD"/>
    <w:p w14:paraId="156534A3" w14:textId="48989A34" w:rsidR="001F6FF6" w:rsidRPr="001F6FF6" w:rsidRDefault="00493DB0" w:rsidP="001F6FF6">
      <w:r w:rsidRPr="00493DB0">
        <w:rPr>
          <w:noProof/>
        </w:rPr>
        <w:drawing>
          <wp:inline distT="0" distB="0" distL="0" distR="0" wp14:anchorId="45858883" wp14:editId="5AD28D95">
            <wp:extent cx="5760720" cy="1681480"/>
            <wp:effectExtent l="0" t="0" r="0" b="0"/>
            <wp:docPr id="1098999391" name="Image 1"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9391" name="Image 1" descr="Une image contenant texte, logiciel, capture d’écran, Logiciel multimédia&#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81480"/>
                    </a:xfrm>
                    <a:prstGeom prst="rect">
                      <a:avLst/>
                    </a:prstGeom>
                  </pic:spPr>
                </pic:pic>
              </a:graphicData>
            </a:graphic>
          </wp:inline>
        </w:drawing>
      </w:r>
    </w:p>
    <w:p w14:paraId="5AD72A41" w14:textId="4B51BF8F" w:rsidR="00ED0176" w:rsidRDefault="00ED0176" w:rsidP="00ED0176">
      <w:pPr>
        <w:pStyle w:val="Titre2"/>
      </w:pPr>
      <w:r w:rsidRPr="00ED0176">
        <w:t>ET04</w:t>
      </w:r>
      <w:r w:rsidR="00F95EA6">
        <w:t>A</w:t>
      </w:r>
      <w:r w:rsidRPr="00ED0176">
        <w:t xml:space="preserve"> : L'écran "GRH / Administration &gt; Statuts et Filières &gt; Droits" permettra dorénavant d'attribuer une "couleur planning" aux types de droits afin de mettre en évidence le motif de l'absence dans les plannings [Mantis </w:t>
      </w:r>
      <w:hyperlink r:id="rId77" w:tooltip="[à tester] [V5] - Paie DGFIP &gt; temps de travail &gt; Planning" w:history="1">
        <w:r w:rsidRPr="00ED0176">
          <w:t>0012194</w:t>
        </w:r>
      </w:hyperlink>
      <w:r w:rsidRPr="00ED0176">
        <w:t>]</w:t>
      </w:r>
    </w:p>
    <w:p w14:paraId="352CDF1E" w14:textId="260F27F1" w:rsidR="005037B4" w:rsidRDefault="00D1645B" w:rsidP="00332B6E">
      <w:r>
        <w:t>Il est possible de définir une couleur par type de droit :</w:t>
      </w:r>
    </w:p>
    <w:p w14:paraId="6231221E" w14:textId="05F72FE7" w:rsidR="00ED0176" w:rsidRDefault="003560D1" w:rsidP="00332B6E">
      <w:r w:rsidRPr="003560D1">
        <w:rPr>
          <w:noProof/>
        </w:rPr>
        <w:drawing>
          <wp:inline distT="0" distB="0" distL="0" distR="0" wp14:anchorId="76F55E8C" wp14:editId="3E391273">
            <wp:extent cx="3708591" cy="3340272"/>
            <wp:effectExtent l="0" t="0" r="6350" b="0"/>
            <wp:docPr id="796880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80074" name=""/>
                    <pic:cNvPicPr/>
                  </pic:nvPicPr>
                  <pic:blipFill>
                    <a:blip r:embed="rId78"/>
                    <a:stretch>
                      <a:fillRect/>
                    </a:stretch>
                  </pic:blipFill>
                  <pic:spPr>
                    <a:xfrm>
                      <a:off x="0" y="0"/>
                      <a:ext cx="3708591" cy="3340272"/>
                    </a:xfrm>
                    <a:prstGeom prst="rect">
                      <a:avLst/>
                    </a:prstGeom>
                  </pic:spPr>
                </pic:pic>
              </a:graphicData>
            </a:graphic>
          </wp:inline>
        </w:drawing>
      </w:r>
    </w:p>
    <w:p w14:paraId="0187D2D8" w14:textId="77777777" w:rsidR="00D1645B" w:rsidRDefault="00D1645B" w:rsidP="00332B6E"/>
    <w:p w14:paraId="436C7370" w14:textId="5A44D497" w:rsidR="00200818" w:rsidRDefault="00073306" w:rsidP="00332B6E">
      <w:r>
        <w:t xml:space="preserve">La couleur est reportée sur le planning : </w:t>
      </w:r>
    </w:p>
    <w:p w14:paraId="3B4C7A53" w14:textId="13A92F65" w:rsidR="00F95EA6" w:rsidRDefault="00802066" w:rsidP="00332B6E">
      <w:r w:rsidRPr="00802066">
        <w:rPr>
          <w:noProof/>
        </w:rPr>
        <w:drawing>
          <wp:inline distT="0" distB="0" distL="0" distR="0" wp14:anchorId="166E640B" wp14:editId="59141B23">
            <wp:extent cx="5760720" cy="256540"/>
            <wp:effectExtent l="0" t="0" r="0" b="0"/>
            <wp:docPr id="675108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08495"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56540"/>
                    </a:xfrm>
                    <a:prstGeom prst="rect">
                      <a:avLst/>
                    </a:prstGeom>
                  </pic:spPr>
                </pic:pic>
              </a:graphicData>
            </a:graphic>
          </wp:inline>
        </w:drawing>
      </w:r>
    </w:p>
    <w:p w14:paraId="0049C166" w14:textId="288D28E4" w:rsidR="00A449B1" w:rsidRDefault="00A449B1">
      <w:pPr>
        <w:spacing w:after="160" w:line="259" w:lineRule="auto"/>
        <w:jc w:val="left"/>
      </w:pPr>
      <w:r>
        <w:br w:type="page"/>
      </w:r>
    </w:p>
    <w:p w14:paraId="40C90043" w14:textId="2816EF98" w:rsidR="00F95EA6" w:rsidRDefault="005037B4" w:rsidP="005037B4">
      <w:pPr>
        <w:pStyle w:val="Titre2"/>
      </w:pPr>
      <w:r w:rsidRPr="005037B4">
        <w:lastRenderedPageBreak/>
        <w:t>ET04B : L'écran "GRH / Administration &gt; Divers GRH &gt; Arrêts" permettra dorénavant d'attribuer une "couleur planning" aux types d'arrêts afin de mettre en évidence le motif de l'absence dans les plannings [Mantis </w:t>
      </w:r>
      <w:hyperlink r:id="rId80" w:tooltip="[à tester] [V5] - Paie DGFIP &gt; temps de travail &gt; Planning" w:history="1">
        <w:r w:rsidRPr="005037B4">
          <w:t>0012194</w:t>
        </w:r>
      </w:hyperlink>
      <w:r w:rsidRPr="005037B4">
        <w:t>]</w:t>
      </w:r>
    </w:p>
    <w:p w14:paraId="6F15A95B" w14:textId="51A38FC6" w:rsidR="005037B4" w:rsidRDefault="00715B77" w:rsidP="005037B4">
      <w:r>
        <w:t>Il est possible de paramétrer une couleur sur chaque type d’arrêt</w:t>
      </w:r>
      <w:r w:rsidR="00E140D3">
        <w:t> :</w:t>
      </w:r>
    </w:p>
    <w:p w14:paraId="57136FD0" w14:textId="77B95AB3" w:rsidR="00E140D3" w:rsidRDefault="00E140D3" w:rsidP="005037B4">
      <w:r w:rsidRPr="00E140D3">
        <w:rPr>
          <w:noProof/>
        </w:rPr>
        <w:drawing>
          <wp:inline distT="0" distB="0" distL="0" distR="0" wp14:anchorId="1CD96F34" wp14:editId="7D24FB36">
            <wp:extent cx="3975304" cy="2768742"/>
            <wp:effectExtent l="0" t="0" r="6350" b="0"/>
            <wp:docPr id="42595485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4854" name="Image 1" descr="Une image contenant texte, Appareils électroniques, capture d’écran, logiciel&#10;&#10;Description générée automatiquement"/>
                    <pic:cNvPicPr/>
                  </pic:nvPicPr>
                  <pic:blipFill>
                    <a:blip r:embed="rId81"/>
                    <a:stretch>
                      <a:fillRect/>
                    </a:stretch>
                  </pic:blipFill>
                  <pic:spPr>
                    <a:xfrm>
                      <a:off x="0" y="0"/>
                      <a:ext cx="3975304" cy="2768742"/>
                    </a:xfrm>
                    <a:prstGeom prst="rect">
                      <a:avLst/>
                    </a:prstGeom>
                  </pic:spPr>
                </pic:pic>
              </a:graphicData>
            </a:graphic>
          </wp:inline>
        </w:drawing>
      </w:r>
    </w:p>
    <w:p w14:paraId="65F9CAA8" w14:textId="77777777" w:rsidR="00E140D3" w:rsidRDefault="00E140D3" w:rsidP="005037B4"/>
    <w:p w14:paraId="2E473F09" w14:textId="7CB36B59" w:rsidR="006A671A" w:rsidRDefault="00E140D3" w:rsidP="005037B4">
      <w:r>
        <w:t>La couleur est affichée sur le planni</w:t>
      </w:r>
      <w:r w:rsidR="00175CAB">
        <w:t>n</w:t>
      </w:r>
      <w:r>
        <w:t>g de l’agent :</w:t>
      </w:r>
    </w:p>
    <w:p w14:paraId="472D712C" w14:textId="25EFD845" w:rsidR="00E140D3" w:rsidRDefault="006A671A" w:rsidP="005037B4">
      <w:r w:rsidRPr="006A671A">
        <w:rPr>
          <w:noProof/>
        </w:rPr>
        <w:drawing>
          <wp:inline distT="0" distB="0" distL="0" distR="0" wp14:anchorId="7D48A648" wp14:editId="16BFD9D2">
            <wp:extent cx="5760720" cy="247015"/>
            <wp:effectExtent l="0" t="0" r="0" b="0"/>
            <wp:docPr id="928338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38337"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47015"/>
                    </a:xfrm>
                    <a:prstGeom prst="rect">
                      <a:avLst/>
                    </a:prstGeom>
                  </pic:spPr>
                </pic:pic>
              </a:graphicData>
            </a:graphic>
          </wp:inline>
        </w:drawing>
      </w:r>
    </w:p>
    <w:p w14:paraId="55BA035A" w14:textId="71C49740" w:rsidR="00422CC9" w:rsidRDefault="00422CC9" w:rsidP="00422CC9">
      <w:pPr>
        <w:pStyle w:val="Titre2"/>
      </w:pPr>
      <w:r w:rsidRPr="00422CC9">
        <w:t>ET05 : Ajout de liens vers les livrets individuels dans les plannings collectifs et les écrans de validation CET [Pas de Mantis - Projet Virtualia]</w:t>
      </w:r>
    </w:p>
    <w:p w14:paraId="77A4DE7D" w14:textId="76EC2C1F" w:rsidR="00237BB0" w:rsidRDefault="00237BB0" w:rsidP="00237BB0">
      <w:r>
        <w:rPr>
          <w:noProof/>
        </w:rPr>
        <w:drawing>
          <wp:inline distT="0" distB="0" distL="0" distR="0" wp14:anchorId="5D65A655" wp14:editId="5C318A61">
            <wp:extent cx="5760720" cy="1694815"/>
            <wp:effectExtent l="0" t="0" r="0" b="0"/>
            <wp:docPr id="335381433" name="Image 1"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81433" name="Image 1" descr="Une image contenant texte, Police, logiciel, nombr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694815"/>
                    </a:xfrm>
                    <a:prstGeom prst="rect">
                      <a:avLst/>
                    </a:prstGeom>
                  </pic:spPr>
                </pic:pic>
              </a:graphicData>
            </a:graphic>
          </wp:inline>
        </w:drawing>
      </w:r>
    </w:p>
    <w:p w14:paraId="5C4C32A9" w14:textId="72406D09" w:rsidR="00A449B1" w:rsidRDefault="00A449B1">
      <w:pPr>
        <w:spacing w:after="160" w:line="259" w:lineRule="auto"/>
        <w:jc w:val="left"/>
      </w:pPr>
      <w:r>
        <w:br w:type="page"/>
      </w:r>
    </w:p>
    <w:p w14:paraId="699246D1" w14:textId="4AC84A6F" w:rsidR="00DD74D6" w:rsidRDefault="00DD74D6" w:rsidP="00DD74D6">
      <w:pPr>
        <w:pStyle w:val="Titre2"/>
      </w:pPr>
      <w:r>
        <w:lastRenderedPageBreak/>
        <w:t>CT01 : Les invites sans possibilité de saisie (aucune action possible et/ou agent hors périmètre) devraient dorénavant se fermer immédiatement dans les plannings collectifs [Mantis #9730]</w:t>
      </w:r>
    </w:p>
    <w:p w14:paraId="09CC4594" w14:textId="217D1962" w:rsidR="00836991" w:rsidRDefault="00836991" w:rsidP="00836991">
      <w:r>
        <w:t xml:space="preserve">Avant correction : </w:t>
      </w:r>
      <w:r w:rsidR="00307480" w:rsidRPr="00307480">
        <w:rPr>
          <w:noProof/>
        </w:rPr>
        <w:drawing>
          <wp:inline distT="0" distB="0" distL="0" distR="0" wp14:anchorId="5743881C" wp14:editId="2AB77C8A">
            <wp:extent cx="5760720" cy="2554605"/>
            <wp:effectExtent l="0" t="0" r="0" b="0"/>
            <wp:docPr id="94751397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3979" name="Image 1" descr="Une image contenant texte, capture d’écran, nombre, logiciel&#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554605"/>
                    </a:xfrm>
                    <a:prstGeom prst="rect">
                      <a:avLst/>
                    </a:prstGeom>
                  </pic:spPr>
                </pic:pic>
              </a:graphicData>
            </a:graphic>
          </wp:inline>
        </w:drawing>
      </w:r>
    </w:p>
    <w:p w14:paraId="171D334C" w14:textId="164B8D8D" w:rsidR="00836991" w:rsidRPr="00836991" w:rsidRDefault="00836991" w:rsidP="00836991">
      <w:r>
        <w:t>Après correction :</w:t>
      </w:r>
    </w:p>
    <w:p w14:paraId="25A551E7" w14:textId="1CAEAC70" w:rsidR="007C2171" w:rsidRDefault="007C2171" w:rsidP="007C2171">
      <w:r w:rsidRPr="007C2171">
        <w:rPr>
          <w:noProof/>
        </w:rPr>
        <w:drawing>
          <wp:inline distT="0" distB="0" distL="0" distR="0" wp14:anchorId="7419F7B6" wp14:editId="7E36C8BC">
            <wp:extent cx="5760720" cy="2522855"/>
            <wp:effectExtent l="0" t="0" r="0" b="0"/>
            <wp:docPr id="124684173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41731" name="Image 1" descr="Une image contenant texte, capture d’écran, logiciel, nombr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522855"/>
                    </a:xfrm>
                    <a:prstGeom prst="rect">
                      <a:avLst/>
                    </a:prstGeom>
                  </pic:spPr>
                </pic:pic>
              </a:graphicData>
            </a:graphic>
          </wp:inline>
        </w:drawing>
      </w:r>
    </w:p>
    <w:p w14:paraId="394F2587" w14:textId="2C5F916C" w:rsidR="00A449B1" w:rsidRDefault="00A449B1">
      <w:pPr>
        <w:spacing w:after="160" w:line="259" w:lineRule="auto"/>
        <w:jc w:val="left"/>
      </w:pPr>
      <w:r>
        <w:br w:type="page"/>
      </w:r>
    </w:p>
    <w:p w14:paraId="515BD9F9" w14:textId="1FD22C9A" w:rsidR="00C11B8F" w:rsidRDefault="00C11B8F" w:rsidP="00C11B8F">
      <w:pPr>
        <w:pStyle w:val="Titre2"/>
      </w:pPr>
      <w:r w:rsidRPr="00C11B8F">
        <w:lastRenderedPageBreak/>
        <w:t>CT02 : Les demandes de jour-type validées sur une journée avec un jour-type ne faisant partie d'aucun cycle devrait dorénavant afficher correctement le jour-type dans les plannings [Mantis #11958]</w:t>
      </w:r>
    </w:p>
    <w:p w14:paraId="10188B60" w14:textId="16E34CEB" w:rsidR="008C60A4" w:rsidRDefault="008C60A4" w:rsidP="008C60A4">
      <w:r>
        <w:br/>
        <w:t xml:space="preserve">Fonctionnement avant correction : </w:t>
      </w:r>
    </w:p>
    <w:p w14:paraId="66DA7F3D" w14:textId="63B26090" w:rsidR="00B00B3C" w:rsidRDefault="00B00B3C" w:rsidP="008C60A4">
      <w:r w:rsidRPr="00B00B3C">
        <w:rPr>
          <w:noProof/>
        </w:rPr>
        <w:drawing>
          <wp:inline distT="0" distB="0" distL="0" distR="0" wp14:anchorId="4D2F71E4" wp14:editId="30312227">
            <wp:extent cx="4145639" cy="1752752"/>
            <wp:effectExtent l="0" t="0" r="7620" b="0"/>
            <wp:docPr id="1914710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10648" name=""/>
                    <pic:cNvPicPr/>
                  </pic:nvPicPr>
                  <pic:blipFill>
                    <a:blip r:embed="rId86"/>
                    <a:stretch>
                      <a:fillRect/>
                    </a:stretch>
                  </pic:blipFill>
                  <pic:spPr>
                    <a:xfrm>
                      <a:off x="0" y="0"/>
                      <a:ext cx="4145639" cy="1752752"/>
                    </a:xfrm>
                    <a:prstGeom prst="rect">
                      <a:avLst/>
                    </a:prstGeom>
                  </pic:spPr>
                </pic:pic>
              </a:graphicData>
            </a:graphic>
          </wp:inline>
        </w:drawing>
      </w:r>
    </w:p>
    <w:p w14:paraId="7A32B5C9" w14:textId="77777777" w:rsidR="003C79A6" w:rsidRDefault="003C79A6" w:rsidP="008C60A4"/>
    <w:p w14:paraId="4AFBF15A" w14:textId="106A93F4" w:rsidR="003C79A6" w:rsidRDefault="003C79A6" w:rsidP="008C60A4">
      <w:r>
        <w:t xml:space="preserve">Fonctionnement après correction : </w:t>
      </w:r>
    </w:p>
    <w:p w14:paraId="0A23FC82" w14:textId="77777777" w:rsidR="003C79A6" w:rsidRPr="008C60A4" w:rsidRDefault="003C79A6" w:rsidP="008C60A4"/>
    <w:p w14:paraId="159610FB" w14:textId="0AF49FFA" w:rsidR="008C60A4" w:rsidRDefault="004E6094" w:rsidP="00645AFA">
      <w:r w:rsidRPr="004E6094">
        <w:rPr>
          <w:noProof/>
        </w:rPr>
        <w:drawing>
          <wp:inline distT="0" distB="0" distL="0" distR="0" wp14:anchorId="2D1BDF0F" wp14:editId="08B5E3C3">
            <wp:extent cx="4762913" cy="2141406"/>
            <wp:effectExtent l="0" t="0" r="0" b="0"/>
            <wp:docPr id="35598206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82067" name="Image 1" descr="Une image contenant texte, capture d’écran, nombre, Parallèle&#10;&#10;Description générée automatiquement"/>
                    <pic:cNvPicPr/>
                  </pic:nvPicPr>
                  <pic:blipFill>
                    <a:blip r:embed="rId87"/>
                    <a:stretch>
                      <a:fillRect/>
                    </a:stretch>
                  </pic:blipFill>
                  <pic:spPr>
                    <a:xfrm>
                      <a:off x="0" y="0"/>
                      <a:ext cx="4762913" cy="2141406"/>
                    </a:xfrm>
                    <a:prstGeom prst="rect">
                      <a:avLst/>
                    </a:prstGeom>
                  </pic:spPr>
                </pic:pic>
              </a:graphicData>
            </a:graphic>
          </wp:inline>
        </w:drawing>
      </w:r>
    </w:p>
    <w:p w14:paraId="1F99B475" w14:textId="41801F9C" w:rsidR="008C60A4" w:rsidRDefault="006E2817" w:rsidP="006E2817">
      <w:pPr>
        <w:pStyle w:val="Titre2"/>
      </w:pPr>
      <w:r w:rsidRPr="006E2817">
        <w:t>CT03 : Revue de la confidentialité des demandes dans l'écran "Libre-Service &gt; Planning &gt; Equipe" [Mantis #12194]</w:t>
      </w:r>
    </w:p>
    <w:p w14:paraId="4E302BA8" w14:textId="6D82A074" w:rsidR="00426543" w:rsidRDefault="00426543" w:rsidP="00426543">
      <w:r w:rsidRPr="00426543">
        <w:rPr>
          <w:noProof/>
        </w:rPr>
        <w:drawing>
          <wp:inline distT="0" distB="0" distL="0" distR="0" wp14:anchorId="4752857D" wp14:editId="5E019826">
            <wp:extent cx="5760720" cy="852805"/>
            <wp:effectExtent l="0" t="0" r="0" b="0"/>
            <wp:docPr id="2080488762"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88762" name="Image 1" descr="Une image contenant texte, ligne, Police, Tracé&#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852805"/>
                    </a:xfrm>
                    <a:prstGeom prst="rect">
                      <a:avLst/>
                    </a:prstGeom>
                  </pic:spPr>
                </pic:pic>
              </a:graphicData>
            </a:graphic>
          </wp:inline>
        </w:drawing>
      </w:r>
    </w:p>
    <w:p w14:paraId="073D1ED4" w14:textId="4ED4531A" w:rsidR="00A449B1" w:rsidRDefault="00A449B1">
      <w:pPr>
        <w:spacing w:after="160" w:line="259" w:lineRule="auto"/>
        <w:jc w:val="left"/>
      </w:pPr>
      <w:r>
        <w:br w:type="page"/>
      </w:r>
    </w:p>
    <w:p w14:paraId="17E110D9" w14:textId="6A294B5D" w:rsidR="00C62066" w:rsidRDefault="00C62066" w:rsidP="00C62066">
      <w:pPr>
        <w:pStyle w:val="Titre1"/>
      </w:pPr>
      <w:r>
        <w:lastRenderedPageBreak/>
        <w:t>GPEC</w:t>
      </w:r>
    </w:p>
    <w:p w14:paraId="30502562" w14:textId="3AE243E4" w:rsidR="00C62066" w:rsidRDefault="00C62066" w:rsidP="00C62066">
      <w:pPr>
        <w:pStyle w:val="Titre2"/>
      </w:pPr>
      <w:r>
        <w:t>EP01 : Ajout de codes dans les tables référentiels SIFAC ("GPEC / Administration &gt; SIFAC") [Pas de Mantis]</w:t>
      </w:r>
    </w:p>
    <w:p w14:paraId="1E92F20C" w14:textId="0CDC28B5" w:rsidR="00147C1D" w:rsidRPr="00147C1D" w:rsidRDefault="00147C1D" w:rsidP="00147C1D">
      <w:r>
        <w:rPr>
          <w:noProof/>
        </w:rPr>
        <w:drawing>
          <wp:inline distT="0" distB="0" distL="0" distR="0" wp14:anchorId="7512675D" wp14:editId="4D2D7540">
            <wp:extent cx="5760720" cy="1866900"/>
            <wp:effectExtent l="0" t="0" r="0" b="0"/>
            <wp:docPr id="462456799"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6799" name="Image 1" descr="Une image contenant texte, logiciel, Icône d’ordinateur,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866900"/>
                    </a:xfrm>
                    <a:prstGeom prst="rect">
                      <a:avLst/>
                    </a:prstGeom>
                  </pic:spPr>
                </pic:pic>
              </a:graphicData>
            </a:graphic>
          </wp:inline>
        </w:drawing>
      </w:r>
    </w:p>
    <w:p w14:paraId="0999D2D4" w14:textId="38A5EFAB" w:rsidR="00C62066" w:rsidRDefault="00C62066" w:rsidP="00C62066">
      <w:pPr>
        <w:pStyle w:val="Titre2"/>
      </w:pPr>
      <w:r>
        <w:t>EP02 : Ajout d'une table de transcodification des codes M9.1 et M9.3 ("GPEC / Administration &gt; SIFAC &gt; Equivalence Plan Comptable") [Pas de Mantis]</w:t>
      </w:r>
    </w:p>
    <w:p w14:paraId="2A2B1893" w14:textId="0AB58E61" w:rsidR="000623C2" w:rsidRDefault="000623C2" w:rsidP="000623C2">
      <w:r w:rsidRPr="000623C2">
        <w:rPr>
          <w:noProof/>
        </w:rPr>
        <w:drawing>
          <wp:inline distT="0" distB="0" distL="0" distR="0" wp14:anchorId="7223C4D9" wp14:editId="679EABB0">
            <wp:extent cx="5760720" cy="1757045"/>
            <wp:effectExtent l="0" t="0" r="0" b="0"/>
            <wp:docPr id="1985154817"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54817" name="Image 1" descr="Une image contenant capture d’écran, texte, logiciel, Icône d’ordina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57045"/>
                    </a:xfrm>
                    <a:prstGeom prst="rect">
                      <a:avLst/>
                    </a:prstGeom>
                  </pic:spPr>
                </pic:pic>
              </a:graphicData>
            </a:graphic>
          </wp:inline>
        </w:drawing>
      </w:r>
    </w:p>
    <w:p w14:paraId="49104AF7" w14:textId="1118B17C" w:rsidR="003314FA" w:rsidRDefault="003314FA">
      <w:pPr>
        <w:spacing w:after="160" w:line="259" w:lineRule="auto"/>
        <w:jc w:val="left"/>
      </w:pPr>
      <w:r>
        <w:br w:type="page"/>
      </w:r>
    </w:p>
    <w:p w14:paraId="6DED8798" w14:textId="16DCA6AD" w:rsidR="00977E26" w:rsidRDefault="00977E26" w:rsidP="00977E26">
      <w:pPr>
        <w:pStyle w:val="Titre1"/>
      </w:pPr>
      <w:r>
        <w:lastRenderedPageBreak/>
        <w:t>Entretiens</w:t>
      </w:r>
    </w:p>
    <w:p w14:paraId="2B089997" w14:textId="278D9A9B" w:rsidR="00147F74" w:rsidRDefault="00147F74" w:rsidP="00977E26">
      <w:pPr>
        <w:pStyle w:val="Titre2"/>
      </w:pPr>
      <w:r w:rsidRPr="00147F74">
        <w:t>EE01 : Les listes déroulantes de valeurs auront dorénavant une hauteur maximale en affichage et présenteront une barre de défilement verticale le cas échéant [Mantis #12004]</w:t>
      </w:r>
    </w:p>
    <w:p w14:paraId="1DDF83E1" w14:textId="029F8C0B" w:rsidR="00AC7CE1" w:rsidRDefault="00AC7CE1" w:rsidP="00AC7CE1">
      <w:r>
        <w:rPr>
          <w:noProof/>
        </w:rPr>
        <w:drawing>
          <wp:inline distT="0" distB="0" distL="0" distR="0" wp14:anchorId="3DCC3F4A" wp14:editId="1F8C622A">
            <wp:extent cx="5760720" cy="1527810"/>
            <wp:effectExtent l="0" t="0" r="0" b="0"/>
            <wp:docPr id="40998808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8083" name="Image 1" descr="Une image contenant texte, capture d’écran, nombre, lign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207B5FDA" w14:textId="65882078" w:rsidR="00247CEC" w:rsidRDefault="00247CEC" w:rsidP="00247CEC">
      <w:pPr>
        <w:pStyle w:val="Titre2"/>
      </w:pPr>
      <w:r>
        <w:t>EE02A : La liste des campagnes visible dans l'écran "Entretiens &gt; Entretiens &gt; Campagnes" avec un accès non "complet" devrait dorénavant être limitée par les entretiens concernant l'utilisateur (les taux de progressions sont toujours globaux) [Mantis #11700]</w:t>
      </w:r>
    </w:p>
    <w:p w14:paraId="77E8E22A" w14:textId="4D528045" w:rsidR="00843D86" w:rsidRPr="00843D86" w:rsidRDefault="00843D86" w:rsidP="00843D86">
      <w:r>
        <w:rPr>
          <w:noProof/>
        </w:rPr>
        <w:drawing>
          <wp:inline distT="0" distB="0" distL="0" distR="0" wp14:anchorId="710FB553" wp14:editId="061CF269">
            <wp:extent cx="5760720" cy="2144395"/>
            <wp:effectExtent l="0" t="0" r="0" b="0"/>
            <wp:docPr id="95694408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44085" name="Image 1" descr="Une image contenant texte, capture d’écran, logiciel, Icône d’ordinateur&#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144395"/>
                    </a:xfrm>
                    <a:prstGeom prst="rect">
                      <a:avLst/>
                    </a:prstGeom>
                  </pic:spPr>
                </pic:pic>
              </a:graphicData>
            </a:graphic>
          </wp:inline>
        </w:drawing>
      </w:r>
    </w:p>
    <w:p w14:paraId="7343D857" w14:textId="220262E5" w:rsidR="00247CEC" w:rsidRDefault="00247CEC" w:rsidP="00247CEC">
      <w:pPr>
        <w:pStyle w:val="Titre2"/>
      </w:pPr>
      <w:r>
        <w:t>EE02B : La liste des campagnes visible dans l'écran "Entretiens &gt; Entretiens &gt; Périmètres" devrait dorénavant être limitée par le périmètre agents/carrières de l'utilisateur (les taux de progressions sont toujours globaux) [Mantis #11700]</w:t>
      </w:r>
    </w:p>
    <w:p w14:paraId="00E2B575" w14:textId="52937A70" w:rsidR="00843D86" w:rsidRDefault="00EE33CB" w:rsidP="00843D86">
      <w:r>
        <w:rPr>
          <w:noProof/>
        </w:rPr>
        <w:drawing>
          <wp:inline distT="0" distB="0" distL="0" distR="0" wp14:anchorId="7ECD090E" wp14:editId="17968FF2">
            <wp:extent cx="5760720" cy="2289810"/>
            <wp:effectExtent l="0" t="0" r="0" b="0"/>
            <wp:docPr id="67490429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4294" name="Image 1" descr="Une image contenant texte, capture d’écran, logiciel, Icône d’ordinateur&#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685DCEA5" w14:textId="71CD90AA" w:rsidR="003314FA" w:rsidRDefault="003314FA">
      <w:pPr>
        <w:spacing w:after="160" w:line="259" w:lineRule="auto"/>
        <w:jc w:val="left"/>
      </w:pPr>
      <w:r>
        <w:br w:type="page"/>
      </w:r>
    </w:p>
    <w:p w14:paraId="10F342D5" w14:textId="0E8C31E3" w:rsidR="007E69AF" w:rsidRDefault="007E69AF" w:rsidP="007E69AF">
      <w:pPr>
        <w:pStyle w:val="Titre2"/>
      </w:pPr>
      <w:r>
        <w:lastRenderedPageBreak/>
        <w:t>EE03 : La liste d'ajouts de participants aux campagnes devrait dorénavant afficher la bulle orange pour les agents ayant une suspension durant la campagne [Mantis #11910]</w:t>
      </w:r>
    </w:p>
    <w:p w14:paraId="2657A12A" w14:textId="43141046" w:rsidR="00FF3B49" w:rsidRPr="00FF3B49" w:rsidRDefault="00022C2F" w:rsidP="00FF3B49">
      <w:r>
        <w:rPr>
          <w:noProof/>
        </w:rPr>
        <w:drawing>
          <wp:inline distT="0" distB="0" distL="0" distR="0" wp14:anchorId="73C121B9" wp14:editId="383D0286">
            <wp:extent cx="5760720" cy="1794510"/>
            <wp:effectExtent l="0" t="0" r="0" b="0"/>
            <wp:docPr id="60358412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84121"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794510"/>
                    </a:xfrm>
                    <a:prstGeom prst="rect">
                      <a:avLst/>
                    </a:prstGeom>
                  </pic:spPr>
                </pic:pic>
              </a:graphicData>
            </a:graphic>
          </wp:inline>
        </w:drawing>
      </w:r>
    </w:p>
    <w:p w14:paraId="6D1688EE" w14:textId="646AD08B" w:rsidR="007E69AF" w:rsidRDefault="007E69AF" w:rsidP="007E69AF">
      <w:pPr>
        <w:pStyle w:val="Titre2"/>
      </w:pPr>
      <w:r>
        <w:t>EE04 : La liste des participants à une campagne proposera dorénavant une case à cocher pour la suppression en masse [Mantis #11911]</w:t>
      </w:r>
    </w:p>
    <w:p w14:paraId="6DDD3645" w14:textId="3D917271" w:rsidR="00EA3FEB" w:rsidRPr="00EA3FEB" w:rsidRDefault="00734EBE" w:rsidP="00EA3FEB">
      <w:r>
        <w:rPr>
          <w:noProof/>
        </w:rPr>
        <w:drawing>
          <wp:inline distT="0" distB="0" distL="0" distR="0" wp14:anchorId="0FE03584" wp14:editId="6C23E60A">
            <wp:extent cx="5760720" cy="2322830"/>
            <wp:effectExtent l="0" t="0" r="0" b="0"/>
            <wp:docPr id="83081219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2197" name="Image 1" descr="Une image contenant texte, capture d’écran, nombre, logiciel&#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322830"/>
                    </a:xfrm>
                    <a:prstGeom prst="rect">
                      <a:avLst/>
                    </a:prstGeom>
                  </pic:spPr>
                </pic:pic>
              </a:graphicData>
            </a:graphic>
          </wp:inline>
        </w:drawing>
      </w:r>
    </w:p>
    <w:p w14:paraId="6E88B872" w14:textId="0FB843AA" w:rsidR="00977E26" w:rsidRDefault="00977E26" w:rsidP="00977E26">
      <w:pPr>
        <w:pStyle w:val="Titre2"/>
      </w:pPr>
      <w:r>
        <w:t>CE01 : Revue du calcul des compétences attendues sur le poste pendant les entretiens vis-à-vis des compétences du poste type [Mantis #11992]</w:t>
      </w:r>
    </w:p>
    <w:p w14:paraId="5CF4D72A" w14:textId="477C4212" w:rsidR="00C175A2" w:rsidRDefault="00C175A2" w:rsidP="00C175A2">
      <w:r>
        <w:rPr>
          <w:noProof/>
        </w:rPr>
        <w:drawing>
          <wp:inline distT="0" distB="0" distL="0" distR="0" wp14:anchorId="04FF98AA" wp14:editId="516A0A8F">
            <wp:extent cx="5760720" cy="1383665"/>
            <wp:effectExtent l="0" t="0" r="0" b="0"/>
            <wp:docPr id="1488387272"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7272" name="Image 1" descr="Une image contenant texte, logiciel, capture d’écran,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383665"/>
                    </a:xfrm>
                    <a:prstGeom prst="rect">
                      <a:avLst/>
                    </a:prstGeom>
                  </pic:spPr>
                </pic:pic>
              </a:graphicData>
            </a:graphic>
          </wp:inline>
        </w:drawing>
      </w:r>
    </w:p>
    <w:p w14:paraId="790A21B2" w14:textId="14BB9484" w:rsidR="003314FA" w:rsidRDefault="003314FA">
      <w:pPr>
        <w:spacing w:after="160" w:line="259" w:lineRule="auto"/>
        <w:jc w:val="left"/>
      </w:pPr>
      <w:r>
        <w:br w:type="page"/>
      </w:r>
    </w:p>
    <w:p w14:paraId="52748E4D" w14:textId="214D87D3" w:rsidR="00147F74" w:rsidRDefault="00147F74" w:rsidP="00147F74">
      <w:pPr>
        <w:pStyle w:val="Titre1"/>
      </w:pPr>
      <w:r>
        <w:lastRenderedPageBreak/>
        <w:t>Conventions Dispo SDIS-Employeur</w:t>
      </w:r>
    </w:p>
    <w:p w14:paraId="4E764EF6" w14:textId="6ABBAB55" w:rsidR="00147F74" w:rsidRDefault="00147F74" w:rsidP="00147F74">
      <w:pPr>
        <w:pStyle w:val="Titre2"/>
      </w:pPr>
      <w:r>
        <w:t>CD01 : Correction de la déconsolidation d'une ligne dans l'écran "Conventions &gt; Indemnités &gt; Validation par créneau" qui pouvait changer la date de validation financière [Mantis #12030]</w:t>
      </w:r>
    </w:p>
    <w:p w14:paraId="199B8B50" w14:textId="1B250788" w:rsidR="009E6212" w:rsidRPr="009E6212" w:rsidRDefault="009E6212" w:rsidP="009E6212">
      <w:r>
        <w:rPr>
          <w:noProof/>
        </w:rPr>
        <w:drawing>
          <wp:inline distT="0" distB="0" distL="0" distR="0" wp14:anchorId="769EA739" wp14:editId="0EA0FF2D">
            <wp:extent cx="5760720" cy="1942465"/>
            <wp:effectExtent l="0" t="0" r="0" b="0"/>
            <wp:docPr id="91106140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1406" name="Image 1" descr="Une image contenant texte, logiciel, Icône d’ordinateur, nombr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942465"/>
                    </a:xfrm>
                    <a:prstGeom prst="rect">
                      <a:avLst/>
                    </a:prstGeom>
                  </pic:spPr>
                </pic:pic>
              </a:graphicData>
            </a:graphic>
          </wp:inline>
        </w:drawing>
      </w:r>
    </w:p>
    <w:p w14:paraId="77AF4641" w14:textId="24085AB5" w:rsidR="00BB7EDF" w:rsidRDefault="00BB7EDF" w:rsidP="00BB7EDF">
      <w:pPr>
        <w:pStyle w:val="Titre1"/>
      </w:pPr>
      <w:r>
        <w:t>Formation</w:t>
      </w:r>
    </w:p>
    <w:p w14:paraId="1A272453" w14:textId="15A82F00" w:rsidR="00BB7EDF" w:rsidRDefault="00BB7EDF" w:rsidP="00BB7EDF">
      <w:pPr>
        <w:pStyle w:val="Titre2"/>
      </w:pPr>
      <w:r>
        <w:t>EF01 : L'envoi des diplômes dans les documents agents en fin de processus d'impression des diplômes proposera dorénavant de forcer la mise à jour du document dans le LIF de l'agent [Mantis #11969]</w:t>
      </w:r>
    </w:p>
    <w:p w14:paraId="5970F92A" w14:textId="4C17C8F1" w:rsidR="00D203EF" w:rsidRPr="00D203EF" w:rsidRDefault="00D203EF" w:rsidP="00D203EF">
      <w:r>
        <w:rPr>
          <w:noProof/>
        </w:rPr>
        <w:drawing>
          <wp:inline distT="0" distB="0" distL="0" distR="0" wp14:anchorId="47849653" wp14:editId="0720C137">
            <wp:extent cx="5760720" cy="661670"/>
            <wp:effectExtent l="0" t="0" r="0" b="0"/>
            <wp:docPr id="69719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9569"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661670"/>
                    </a:xfrm>
                    <a:prstGeom prst="rect">
                      <a:avLst/>
                    </a:prstGeom>
                  </pic:spPr>
                </pic:pic>
              </a:graphicData>
            </a:graphic>
          </wp:inline>
        </w:drawing>
      </w:r>
    </w:p>
    <w:p w14:paraId="478E8DD0" w14:textId="113B8365" w:rsidR="00BB7EDF" w:rsidRDefault="00BB7EDF" w:rsidP="00BB7EDF">
      <w:pPr>
        <w:pStyle w:val="Titre2"/>
      </w:pPr>
      <w:r>
        <w:t>EF02 : Nouvelle harmonisation des résultats de l'écran de validation avec le lien de la pagelet "Validations en attente" [Mantis #10526]</w:t>
      </w:r>
    </w:p>
    <w:p w14:paraId="23DD027D" w14:textId="132E7D62" w:rsidR="00AF2624" w:rsidRDefault="00AF2624" w:rsidP="00AF2624">
      <w:r>
        <w:rPr>
          <w:noProof/>
        </w:rPr>
        <w:drawing>
          <wp:inline distT="0" distB="0" distL="0" distR="0" wp14:anchorId="798CE626" wp14:editId="38B8083C">
            <wp:extent cx="5760720" cy="1563370"/>
            <wp:effectExtent l="0" t="0" r="0" b="0"/>
            <wp:docPr id="1964946654"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46654" name="Image 1" descr="Une image contenant texte, capture d’écran, Police, logiciel&#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563370"/>
                    </a:xfrm>
                    <a:prstGeom prst="rect">
                      <a:avLst/>
                    </a:prstGeom>
                  </pic:spPr>
                </pic:pic>
              </a:graphicData>
            </a:graphic>
          </wp:inline>
        </w:drawing>
      </w:r>
    </w:p>
    <w:p w14:paraId="02B425A9" w14:textId="541582E2" w:rsidR="003314FA" w:rsidRDefault="003314FA">
      <w:pPr>
        <w:spacing w:after="160" w:line="259" w:lineRule="auto"/>
        <w:jc w:val="left"/>
      </w:pPr>
      <w:r>
        <w:br w:type="page"/>
      </w:r>
    </w:p>
    <w:p w14:paraId="5376D29D" w14:textId="78EB20C1" w:rsidR="008E4146" w:rsidRDefault="008E4146" w:rsidP="008E4146">
      <w:pPr>
        <w:pStyle w:val="Titre2"/>
      </w:pPr>
      <w:r w:rsidRPr="008E4146">
        <w:lastRenderedPageBreak/>
        <w:t>EF03 : La "Feuille d'émargement stagiaires/Formateurs", disponible depuis l'écran "Formation &gt; Sessions &gt; Editions" lorsque le paramètre "Feuilles de présence - Modèle" est à "73", affichera désormais les dates de session, une nouvelle colonne "Statut (SPV/SPP)", une colonne vide à côté du dernier jour de stage si le nombre de jours de session est impair et un réajustement de la disposition des tableaux de logistique et des formateurs [Mantis #12020]</w:t>
      </w:r>
    </w:p>
    <w:p w14:paraId="03201D11" w14:textId="77777777" w:rsidR="00A142DF" w:rsidRDefault="00A142DF" w:rsidP="00BD27E1">
      <w:r w:rsidRPr="00A142DF">
        <w:rPr>
          <w:noProof/>
        </w:rPr>
        <w:drawing>
          <wp:inline distT="0" distB="0" distL="0" distR="0" wp14:anchorId="49182EF1" wp14:editId="0CF2E9D7">
            <wp:extent cx="5760720" cy="1960880"/>
            <wp:effectExtent l="0" t="0" r="0" b="1270"/>
            <wp:docPr id="186732186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21867" name="Image 1" descr="Une image contenant texte, capture d’écran, nombre, logiciel&#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r w:rsidRPr="00A142DF">
        <w:t xml:space="preserve"> </w:t>
      </w:r>
    </w:p>
    <w:p w14:paraId="55D141EC" w14:textId="34F7024D" w:rsidR="00280F48" w:rsidRDefault="00280F48" w:rsidP="00280F48">
      <w:pPr>
        <w:pStyle w:val="Titre2"/>
      </w:pPr>
      <w:r w:rsidRPr="00280F48">
        <w:t>EF04 : Ajout d'une (écran "Outils &gt; Paramètres &gt; Variables") "Sessions - Sans suspension uniquement" permettant de bloquer (OUI) les agents qui auraient une suspension aux dates de la sessions - ne concerne pas le libre-service mais uniquement l'accès pour les responsables hiérarchiques [Mantis #12050]</w:t>
      </w:r>
    </w:p>
    <w:p w14:paraId="18711209" w14:textId="31A7D513" w:rsidR="00802A11" w:rsidRDefault="00802A11" w:rsidP="00802A11">
      <w:r>
        <w:rPr>
          <w:noProof/>
        </w:rPr>
        <w:drawing>
          <wp:inline distT="0" distB="0" distL="0" distR="0" wp14:anchorId="0EA5FBD8" wp14:editId="31831615">
            <wp:extent cx="4277762" cy="347521"/>
            <wp:effectExtent l="0" t="0" r="0" b="0"/>
            <wp:docPr id="6640739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399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4343355" cy="352850"/>
                    </a:xfrm>
                    <a:prstGeom prst="rect">
                      <a:avLst/>
                    </a:prstGeom>
                  </pic:spPr>
                </pic:pic>
              </a:graphicData>
            </a:graphic>
          </wp:inline>
        </w:drawing>
      </w:r>
    </w:p>
    <w:p w14:paraId="3945A5D6" w14:textId="4E70806B" w:rsidR="0059069E" w:rsidRDefault="0059069E" w:rsidP="0059069E">
      <w:pPr>
        <w:pStyle w:val="Titre2"/>
      </w:pPr>
      <w:r w:rsidRPr="0059069E">
        <w:t>EF05 : Prise en compte des bases Oracle pour l'affichage des sessions des écrans "Libre-service &gt; Postuler aux formations &gt; Stagiaire" et "GRH &gt; Livrets individuels &gt; Livrets individuels &gt; Candidatures &gt; Inscription comme libre-service" [Pas de Mantis]</w:t>
      </w:r>
    </w:p>
    <w:p w14:paraId="3F990D8A" w14:textId="6E789DF4" w:rsidR="002A0D08" w:rsidRDefault="002A0D08" w:rsidP="002A0D08">
      <w:r>
        <w:rPr>
          <w:noProof/>
        </w:rPr>
        <w:drawing>
          <wp:inline distT="0" distB="0" distL="0" distR="0" wp14:anchorId="24508949" wp14:editId="43075FC5">
            <wp:extent cx="5760720" cy="2258060"/>
            <wp:effectExtent l="0" t="0" r="0" b="0"/>
            <wp:docPr id="41939921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9216" name="Image 1" descr="Une image contenant texte, logiciel, Icône d’ordinateur, Page web&#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2E9585B1" w14:textId="3936A3F4" w:rsidR="001214A5" w:rsidRDefault="001214A5">
      <w:pPr>
        <w:spacing w:after="160" w:line="259" w:lineRule="auto"/>
        <w:jc w:val="left"/>
      </w:pPr>
      <w:r>
        <w:br w:type="page"/>
      </w:r>
    </w:p>
    <w:p w14:paraId="7E57DB43" w14:textId="184DE0B1" w:rsidR="00640888" w:rsidRDefault="00640888" w:rsidP="00640888">
      <w:pPr>
        <w:pStyle w:val="Titre2"/>
      </w:pPr>
      <w:r w:rsidRPr="00640888">
        <w:lastRenderedPageBreak/>
        <w:t>EF06 : Ajout d’une valeur “55” dans la variable “Feuille de présence - modèle” et d'un modèle de feuille de présences pour les formateurs ou pour les stagiaires [Mantis #11012]</w:t>
      </w:r>
    </w:p>
    <w:p w14:paraId="0690C823" w14:textId="260A521C" w:rsidR="00F255AF" w:rsidRDefault="00F255AF" w:rsidP="00F255AF">
      <w:r>
        <w:rPr>
          <w:noProof/>
        </w:rPr>
        <w:drawing>
          <wp:inline distT="0" distB="0" distL="0" distR="0" wp14:anchorId="74FCB7D0" wp14:editId="766C3D93">
            <wp:extent cx="3879850" cy="1315095"/>
            <wp:effectExtent l="0" t="0" r="0" b="0"/>
            <wp:docPr id="41416718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67182" name="Image 1" descr="Une image contenant texte, capture d’écran, Police, lign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3897655" cy="1321130"/>
                    </a:xfrm>
                    <a:prstGeom prst="rect">
                      <a:avLst/>
                    </a:prstGeom>
                  </pic:spPr>
                </pic:pic>
              </a:graphicData>
            </a:graphic>
          </wp:inline>
        </w:drawing>
      </w:r>
    </w:p>
    <w:p w14:paraId="07119177" w14:textId="78DC8F6C" w:rsidR="00BD4B2C" w:rsidRPr="00F255AF" w:rsidRDefault="00BD4B2C" w:rsidP="00F255AF">
      <w:r>
        <w:rPr>
          <w:noProof/>
        </w:rPr>
        <w:drawing>
          <wp:inline distT="0" distB="0" distL="0" distR="0" wp14:anchorId="407709DC" wp14:editId="3DCE31E4">
            <wp:extent cx="5760720" cy="1859915"/>
            <wp:effectExtent l="0" t="0" r="0" b="0"/>
            <wp:docPr id="132907124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71240" name="Image 1" descr="Une image contenant texte, nombre, logiciel, Police&#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1859915"/>
                    </a:xfrm>
                    <a:prstGeom prst="rect">
                      <a:avLst/>
                    </a:prstGeom>
                  </pic:spPr>
                </pic:pic>
              </a:graphicData>
            </a:graphic>
          </wp:inline>
        </w:drawing>
      </w:r>
    </w:p>
    <w:p w14:paraId="65724EA7" w14:textId="045071A2" w:rsidR="004F33E7" w:rsidRDefault="004F33E7" w:rsidP="004F33E7">
      <w:pPr>
        <w:pStyle w:val="Titre2"/>
      </w:pPr>
      <w:r w:rsidRPr="004F33E7">
        <w:t>EF07 : L'infobulle des UV validées dans l'écran "Formation / Synthèses &gt; Etats des Formations &gt; Délivrables &gt; Internes diplômables par UV" affichera dorénavant les validations par date d'obtention la plus récente lorsque le paramètre "Feuille de présence - modèle" est sur la valeur "85" [Mantis #12248]</w:t>
      </w:r>
    </w:p>
    <w:p w14:paraId="29AD83F3" w14:textId="0FC19A5B" w:rsidR="00A20C08" w:rsidRDefault="00A20C08" w:rsidP="00A20C08">
      <w:r>
        <w:t>Avant modification de la feuille de présence :</w:t>
      </w:r>
    </w:p>
    <w:p w14:paraId="0E58D665" w14:textId="46587FFF" w:rsidR="00A20C08" w:rsidRDefault="00A20C08" w:rsidP="00A20C08">
      <w:r>
        <w:rPr>
          <w:noProof/>
        </w:rPr>
        <w:drawing>
          <wp:inline distT="0" distB="0" distL="0" distR="0" wp14:anchorId="4C3325B0" wp14:editId="388E1526">
            <wp:extent cx="5760720" cy="1279525"/>
            <wp:effectExtent l="0" t="0" r="0" b="0"/>
            <wp:docPr id="1867939149" name="Image 1" descr="Une image contenant texte, Police,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9149" name="Image 1" descr="Une image contenant texte, Police, Page web, logiciel&#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279525"/>
                    </a:xfrm>
                    <a:prstGeom prst="rect">
                      <a:avLst/>
                    </a:prstGeom>
                  </pic:spPr>
                </pic:pic>
              </a:graphicData>
            </a:graphic>
          </wp:inline>
        </w:drawing>
      </w:r>
    </w:p>
    <w:p w14:paraId="45664AF8" w14:textId="77777777" w:rsidR="001214A5" w:rsidRDefault="001214A5" w:rsidP="00A20C08"/>
    <w:p w14:paraId="33F7EF61" w14:textId="69774398" w:rsidR="00A20C08" w:rsidRDefault="00A20C08" w:rsidP="00A20C08">
      <w:r>
        <w:t>Après la modification de la feuille de présence :</w:t>
      </w:r>
    </w:p>
    <w:p w14:paraId="1C00A698" w14:textId="160CA79F" w:rsidR="00A20C08" w:rsidRDefault="00CB4494" w:rsidP="00A20C08">
      <w:r>
        <w:rPr>
          <w:noProof/>
        </w:rPr>
        <w:drawing>
          <wp:inline distT="0" distB="0" distL="0" distR="0" wp14:anchorId="7E874770" wp14:editId="7134173C">
            <wp:extent cx="5760720" cy="1129665"/>
            <wp:effectExtent l="0" t="0" r="0" b="0"/>
            <wp:docPr id="496259832" name="Image 1" descr="Une image contenant texte, Polic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9832" name="Image 1" descr="Une image contenant texte, Police, logiciel, Page web&#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129665"/>
                    </a:xfrm>
                    <a:prstGeom prst="rect">
                      <a:avLst/>
                    </a:prstGeom>
                  </pic:spPr>
                </pic:pic>
              </a:graphicData>
            </a:graphic>
          </wp:inline>
        </w:drawing>
      </w:r>
    </w:p>
    <w:p w14:paraId="42718EA2" w14:textId="4A45EE5F" w:rsidR="00B052A4" w:rsidRDefault="00B052A4" w:rsidP="00B052A4">
      <w:pPr>
        <w:pStyle w:val="Titre2"/>
      </w:pPr>
      <w:r>
        <w:t>EF08 : Mise à jour des référentiels NexSIS 0.14.7 [Pas de Mantis]</w:t>
      </w:r>
    </w:p>
    <w:p w14:paraId="5A74AF61" w14:textId="3CD054C3" w:rsidR="00B11A97" w:rsidRPr="00B11A97" w:rsidRDefault="009B106C" w:rsidP="00B11A97">
      <w:r>
        <w:rPr>
          <w:noProof/>
        </w:rPr>
        <w:lastRenderedPageBreak/>
        <w:drawing>
          <wp:inline distT="0" distB="0" distL="0" distR="0" wp14:anchorId="1F509808" wp14:editId="3E51EFB0">
            <wp:extent cx="5760720" cy="2719705"/>
            <wp:effectExtent l="0" t="0" r="0" b="0"/>
            <wp:docPr id="134730839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08393" name="Image 1" descr="Une image contenant texte, capture d’écran, nombre, ligne&#10;&#10;Description générée automatiquement"/>
                    <pic:cNvPicPr/>
                  </pic:nvPicPr>
                  <pic:blipFill>
                    <a:blip r:embed="rId107"/>
                    <a:stretch>
                      <a:fillRect/>
                    </a:stretch>
                  </pic:blipFill>
                  <pic:spPr>
                    <a:xfrm>
                      <a:off x="0" y="0"/>
                      <a:ext cx="5760720" cy="2719705"/>
                    </a:xfrm>
                    <a:prstGeom prst="rect">
                      <a:avLst/>
                    </a:prstGeom>
                  </pic:spPr>
                </pic:pic>
              </a:graphicData>
            </a:graphic>
          </wp:inline>
        </w:drawing>
      </w:r>
    </w:p>
    <w:p w14:paraId="208C15D3" w14:textId="7E9F15AC" w:rsidR="001214A5" w:rsidRDefault="00B052A4" w:rsidP="00B052A4">
      <w:pPr>
        <w:pStyle w:val="Titre2"/>
      </w:pPr>
      <w:r>
        <w:t>EF09 : Le bouton "Imprimer" de l'écran "Formation &gt; Planification &gt; Sessions" devrait dorénavant ouvrir un fichier en "paysage" plutôt qu'en "portrait" [Pas de Mantis - TNR EFLA]</w:t>
      </w:r>
    </w:p>
    <w:p w14:paraId="385F6F8E" w14:textId="0FC35FFD" w:rsidR="002B4E39" w:rsidRPr="002B4E39" w:rsidRDefault="002B4E39" w:rsidP="002B4E39">
      <w:r>
        <w:rPr>
          <w:noProof/>
        </w:rPr>
        <w:drawing>
          <wp:inline distT="0" distB="0" distL="0" distR="0" wp14:anchorId="55463524" wp14:editId="4DB652F6">
            <wp:extent cx="5760720" cy="4028440"/>
            <wp:effectExtent l="0" t="0" r="0" b="0"/>
            <wp:docPr id="1481394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4606" name=""/>
                    <pic:cNvPicPr/>
                  </pic:nvPicPr>
                  <pic:blipFill>
                    <a:blip r:embed="rId108"/>
                    <a:stretch>
                      <a:fillRect/>
                    </a:stretch>
                  </pic:blipFill>
                  <pic:spPr>
                    <a:xfrm>
                      <a:off x="0" y="0"/>
                      <a:ext cx="5760720" cy="4028440"/>
                    </a:xfrm>
                    <a:prstGeom prst="rect">
                      <a:avLst/>
                    </a:prstGeom>
                  </pic:spPr>
                </pic:pic>
              </a:graphicData>
            </a:graphic>
          </wp:inline>
        </w:drawing>
      </w:r>
    </w:p>
    <w:p w14:paraId="091DAF28" w14:textId="77777777" w:rsidR="009B106C" w:rsidRDefault="009B10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965FB8" w14:textId="68651684" w:rsidR="00147F74" w:rsidRDefault="00147F74" w:rsidP="00147F74">
      <w:pPr>
        <w:pStyle w:val="Titre2"/>
      </w:pPr>
      <w:r w:rsidRPr="00147F74">
        <w:lastRenderedPageBreak/>
        <w:t>CF01 : Les publications aux calendriers ne devraient plus être supprimées lorsque l'utilisateur ne dispose pas des droits pour modifier cette publication lors qu'une modification de la session [Mantis #9956]</w:t>
      </w:r>
    </w:p>
    <w:p w14:paraId="62F6F0CE" w14:textId="649392FB" w:rsidR="00AA6E20" w:rsidRDefault="00AA6E20" w:rsidP="00AA6E20">
      <w:r>
        <w:t>Avant la correction :</w:t>
      </w:r>
    </w:p>
    <w:p w14:paraId="368E3FA3" w14:textId="77777777" w:rsidR="001214A5" w:rsidRDefault="001214A5" w:rsidP="00AA6E20"/>
    <w:p w14:paraId="686E448C" w14:textId="6B2F7DDC" w:rsidR="00C43437" w:rsidRDefault="001214A5" w:rsidP="001214A5">
      <w:pPr>
        <w:pStyle w:val="Paragraphedeliste"/>
        <w:numPr>
          <w:ilvl w:val="0"/>
          <w:numId w:val="44"/>
        </w:numPr>
      </w:pPr>
      <w:r>
        <w:t>Saisie d’</w:t>
      </w:r>
      <w:r w:rsidR="00C43437">
        <w:t>une publication sur la session</w:t>
      </w:r>
    </w:p>
    <w:p w14:paraId="582B913A" w14:textId="77777777" w:rsidR="001214A5" w:rsidRDefault="001214A5" w:rsidP="001214A5"/>
    <w:p w14:paraId="5691685D" w14:textId="45F15A31" w:rsidR="00AA6E20" w:rsidRDefault="00000000" w:rsidP="00AA6E20">
      <w:r>
        <w:rPr>
          <w:noProof/>
        </w:rPr>
        <w:pict w14:anchorId="0977428D">
          <v:shapetype id="_x0000_t202" coordsize="21600,21600" o:spt="202" path="m,l,21600r21600,l21600,xe">
            <v:stroke joinstyle="miter"/>
            <v:path gradientshapeok="t" o:connecttype="rect"/>
          </v:shapetype>
          <v:shape id="_x0000_s2050" type="#_x0000_t202" style="position:absolute;left:0;text-align:left;margin-left:262.95pt;margin-top:218.3pt;width:128.9pt;height:31.75pt;z-index:251658240" filled="f" strokecolor="red" strokeweight="1.5pt">
            <v:textbox style="mso-next-textbox:#_x0000_s2050">
              <w:txbxContent>
                <w:p w14:paraId="63B024D5" w14:textId="77777777" w:rsidR="00FA43FD" w:rsidRDefault="00FA43FD"/>
              </w:txbxContent>
            </v:textbox>
          </v:shape>
        </w:pict>
      </w:r>
      <w:r w:rsidR="00FA43FD" w:rsidRPr="00FA43FD">
        <w:rPr>
          <w:noProof/>
        </w:rPr>
        <w:drawing>
          <wp:inline distT="0" distB="0" distL="0" distR="0" wp14:anchorId="0868EEFE" wp14:editId="63CE021E">
            <wp:extent cx="5760720" cy="3361055"/>
            <wp:effectExtent l="0" t="0" r="0" b="0"/>
            <wp:docPr id="849602888" name="Image 1" descr="Une image contenant texte, capture d’écran, logiciel, Icône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02888" name="Image 1" descr="Une image contenant texte, capture d’écran, logiciel, Icône d’ordinateur"/>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361055"/>
                    </a:xfrm>
                    <a:prstGeom prst="rect">
                      <a:avLst/>
                    </a:prstGeom>
                  </pic:spPr>
                </pic:pic>
              </a:graphicData>
            </a:graphic>
          </wp:inline>
        </w:drawing>
      </w:r>
    </w:p>
    <w:p w14:paraId="4BF951CB" w14:textId="77777777" w:rsidR="00565FD4" w:rsidRDefault="00565FD4" w:rsidP="00AA6E20"/>
    <w:p w14:paraId="01DF8A44" w14:textId="07D75F00" w:rsidR="0034605A" w:rsidRDefault="00D10A37" w:rsidP="001214A5">
      <w:pPr>
        <w:pStyle w:val="Paragraphedeliste"/>
        <w:numPr>
          <w:ilvl w:val="0"/>
          <w:numId w:val="44"/>
        </w:numPr>
      </w:pPr>
      <w:r>
        <w:t>U</w:t>
      </w:r>
      <w:r w:rsidR="0034605A">
        <w:t>n utilisateur ne possédant pas les droits fait une modification de la session</w:t>
      </w:r>
    </w:p>
    <w:p w14:paraId="55A7AF30" w14:textId="77777777" w:rsidR="001214A5" w:rsidRDefault="001214A5" w:rsidP="001214A5"/>
    <w:p w14:paraId="267EA667" w14:textId="327AE713" w:rsidR="001214A5" w:rsidRDefault="00000000" w:rsidP="009B106C">
      <w:r>
        <w:rPr>
          <w:noProof/>
        </w:rPr>
        <w:pict w14:anchorId="6C1C9A50">
          <v:rect id="_x0000_s2053" style="position:absolute;left:0;text-align:left;margin-left:63.1pt;margin-top:69.45pt;width:184.75pt;height:17.65pt;z-index:251658242" filled="f" strokecolor="red" strokeweight="1.5pt"/>
        </w:pict>
      </w:r>
      <w:r w:rsidR="005675B3" w:rsidRPr="005675B3">
        <w:rPr>
          <w:noProof/>
        </w:rPr>
        <w:drawing>
          <wp:inline distT="0" distB="0" distL="0" distR="0" wp14:anchorId="4D0E74AF" wp14:editId="7D03D057">
            <wp:extent cx="3759393" cy="1301817"/>
            <wp:effectExtent l="0" t="0" r="0" b="0"/>
            <wp:docPr id="23344907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9076" name="Image 1" descr="Une image contenant texte, capture d’écran, Police, nombre&#10;&#10;Description générée automatiquement"/>
                    <pic:cNvPicPr/>
                  </pic:nvPicPr>
                  <pic:blipFill>
                    <a:blip r:embed="rId110"/>
                    <a:stretch>
                      <a:fillRect/>
                    </a:stretch>
                  </pic:blipFill>
                  <pic:spPr>
                    <a:xfrm>
                      <a:off x="0" y="0"/>
                      <a:ext cx="3759393" cy="1301817"/>
                    </a:xfrm>
                    <a:prstGeom prst="rect">
                      <a:avLst/>
                    </a:prstGeom>
                  </pic:spPr>
                </pic:pic>
              </a:graphicData>
            </a:graphic>
          </wp:inline>
        </w:drawing>
      </w:r>
    </w:p>
    <w:p w14:paraId="79A172BB" w14:textId="77777777" w:rsidR="009B106C" w:rsidRDefault="009B106C" w:rsidP="009B106C"/>
    <w:p w14:paraId="5C960235" w14:textId="2FFF8BC3" w:rsidR="0034605A" w:rsidRDefault="0034605A" w:rsidP="001214A5">
      <w:pPr>
        <w:pStyle w:val="Paragraphedeliste"/>
        <w:numPr>
          <w:ilvl w:val="0"/>
          <w:numId w:val="44"/>
        </w:numPr>
      </w:pPr>
      <w:r>
        <w:t>La publication à disparue sur la session</w:t>
      </w:r>
    </w:p>
    <w:p w14:paraId="025435ED" w14:textId="77777777" w:rsidR="001214A5" w:rsidRDefault="001214A5" w:rsidP="001214A5"/>
    <w:p w14:paraId="57DC3678" w14:textId="28BC03E6" w:rsidR="00AA6E20" w:rsidRDefault="00000000" w:rsidP="00AA6E20">
      <w:r>
        <w:rPr>
          <w:noProof/>
        </w:rPr>
        <w:lastRenderedPageBreak/>
        <w:pict w14:anchorId="22A5417E">
          <v:rect id="_x0000_s2052" style="position:absolute;left:0;text-align:left;margin-left:262.95pt;margin-top:217pt;width:124.35pt;height:32.75pt;z-index:251658241" filled="f" strokecolor="red" strokeweight="1.5pt"/>
        </w:pict>
      </w:r>
      <w:r w:rsidR="00D652C8" w:rsidRPr="00D652C8">
        <w:rPr>
          <w:noProof/>
        </w:rPr>
        <w:drawing>
          <wp:inline distT="0" distB="0" distL="0" distR="0" wp14:anchorId="7D11B0EC" wp14:editId="66B86864">
            <wp:extent cx="5760720" cy="3282950"/>
            <wp:effectExtent l="0" t="0" r="0" b="0"/>
            <wp:docPr id="49711336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3368" name="Image 1" descr="Une image contenant texte, capture d’écran, logiciel, Icône d’ordinateur&#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3282950"/>
                    </a:xfrm>
                    <a:prstGeom prst="rect">
                      <a:avLst/>
                    </a:prstGeom>
                  </pic:spPr>
                </pic:pic>
              </a:graphicData>
            </a:graphic>
          </wp:inline>
        </w:drawing>
      </w:r>
    </w:p>
    <w:p w14:paraId="46B739B5" w14:textId="621C331A" w:rsidR="00AA6E20" w:rsidRDefault="00AA6E20" w:rsidP="00AA6E20"/>
    <w:p w14:paraId="57BC13E9" w14:textId="0389E95B" w:rsidR="00E23C75" w:rsidRDefault="00E23C75" w:rsidP="00E23C75">
      <w:r>
        <w:t>Après la correction :</w:t>
      </w:r>
    </w:p>
    <w:p w14:paraId="0BFC1484" w14:textId="77777777" w:rsidR="001214A5" w:rsidRDefault="001214A5" w:rsidP="00E23C75"/>
    <w:p w14:paraId="4B1FAFD0" w14:textId="3984A194" w:rsidR="00E23C75" w:rsidRDefault="00E23C75" w:rsidP="001214A5">
      <w:pPr>
        <w:pStyle w:val="Paragraphedeliste"/>
        <w:numPr>
          <w:ilvl w:val="0"/>
          <w:numId w:val="45"/>
        </w:numPr>
      </w:pPr>
      <w:r>
        <w:t>La publication apparait toujours sur la session</w:t>
      </w:r>
    </w:p>
    <w:p w14:paraId="29ABE29E" w14:textId="77777777" w:rsidR="001214A5" w:rsidRDefault="001214A5" w:rsidP="001214A5"/>
    <w:p w14:paraId="088E5769" w14:textId="760E09C2" w:rsidR="00E23C75" w:rsidRDefault="00000000" w:rsidP="00AA6E20">
      <w:r>
        <w:rPr>
          <w:noProof/>
        </w:rPr>
        <w:pict w14:anchorId="139953EF">
          <v:rect id="_x0000_s2054" style="position:absolute;left:0;text-align:left;margin-left:274.05pt;margin-top:217.5pt;width:125.35pt;height:33.2pt;z-index:251658243" filled="f" strokecolor="red" strokeweight="1.5pt"/>
        </w:pict>
      </w:r>
      <w:r w:rsidR="00592EDF" w:rsidRPr="00592EDF">
        <w:rPr>
          <w:noProof/>
        </w:rPr>
        <w:drawing>
          <wp:inline distT="0" distB="0" distL="0" distR="0" wp14:anchorId="6383A6E8" wp14:editId="02B7E4B7">
            <wp:extent cx="5760720" cy="3440430"/>
            <wp:effectExtent l="0" t="0" r="0" b="0"/>
            <wp:docPr id="11848958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588" name="Image 1" descr="Une image contenant texte, capture d’écran, logiciel, Icône d’ordinateur&#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3440430"/>
                    </a:xfrm>
                    <a:prstGeom prst="rect">
                      <a:avLst/>
                    </a:prstGeom>
                  </pic:spPr>
                </pic:pic>
              </a:graphicData>
            </a:graphic>
          </wp:inline>
        </w:drawing>
      </w:r>
    </w:p>
    <w:p w14:paraId="5880D08E" w14:textId="60CDCB80" w:rsidR="001214A5" w:rsidRDefault="001214A5">
      <w:pPr>
        <w:spacing w:after="160" w:line="259" w:lineRule="auto"/>
        <w:jc w:val="left"/>
      </w:pPr>
      <w:r>
        <w:br w:type="page"/>
      </w:r>
    </w:p>
    <w:p w14:paraId="5619161B" w14:textId="346D5040" w:rsidR="00671900" w:rsidRDefault="00671900" w:rsidP="00671900">
      <w:pPr>
        <w:pStyle w:val="Titre2"/>
      </w:pPr>
      <w:r w:rsidRPr="00671900">
        <w:lastRenderedPageBreak/>
        <w:t>CF02 : Les compétences et compétences transversales devraient correctement s'afficher dans la "Fiche de jury individuelle" disponible depuis l'écran "Formation &gt; Sessions &gt; Editions" lorsque le paramètre "Feuilles de présence - Modèle" est à "73" [Mantis #12020]</w:t>
      </w:r>
    </w:p>
    <w:p w14:paraId="5C92291F" w14:textId="7C64CC51" w:rsidR="00B92746" w:rsidRPr="00B92746" w:rsidRDefault="00B92746" w:rsidP="00B92746">
      <w:r w:rsidRPr="00B92746">
        <w:rPr>
          <w:noProof/>
        </w:rPr>
        <w:drawing>
          <wp:inline distT="0" distB="0" distL="0" distR="0" wp14:anchorId="41FF379C" wp14:editId="28E5609B">
            <wp:extent cx="5760720" cy="1901190"/>
            <wp:effectExtent l="0" t="0" r="0" b="0"/>
            <wp:docPr id="180856660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66606" name="Image 1" descr="Une image contenant texte, logiciel, nombre, Polic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35FD2B03" w14:textId="5176A0B1" w:rsidR="00E41EC9" w:rsidRDefault="00E41EC9" w:rsidP="00E41EC9">
      <w:pPr>
        <w:pStyle w:val="Titre2"/>
      </w:pPr>
      <w:r w:rsidRPr="00E41EC9">
        <w:t>CF03 : Correction d'une anomalie potentielle lors de l'export Excel/Calc sur l'écran "Formation / Synthèses &gt; Etats des Formations &gt; FMPA suivies &gt; Suivies" [Mantis #11638]</w:t>
      </w:r>
    </w:p>
    <w:p w14:paraId="7A71FF0A" w14:textId="3038400A" w:rsidR="002A31B2" w:rsidRDefault="002A31B2" w:rsidP="002A31B2">
      <w:r>
        <w:t>Avant la correction :</w:t>
      </w:r>
    </w:p>
    <w:p w14:paraId="6ED60AB0" w14:textId="10C4A492" w:rsidR="002A31B2" w:rsidRDefault="002A31B2" w:rsidP="002A31B2">
      <w:r>
        <w:rPr>
          <w:noProof/>
        </w:rPr>
        <w:drawing>
          <wp:inline distT="0" distB="0" distL="0" distR="0" wp14:anchorId="564DB3B7" wp14:editId="3EA19A8E">
            <wp:extent cx="5760720" cy="843280"/>
            <wp:effectExtent l="0" t="0" r="0" b="0"/>
            <wp:docPr id="374971381" name="Image 1" descr="Une image contenant texte, lign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71381" name="Image 1" descr="Une image contenant texte, ligne, Tracé, Police&#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843280"/>
                    </a:xfrm>
                    <a:prstGeom prst="rect">
                      <a:avLst/>
                    </a:prstGeom>
                  </pic:spPr>
                </pic:pic>
              </a:graphicData>
            </a:graphic>
          </wp:inline>
        </w:drawing>
      </w:r>
    </w:p>
    <w:p w14:paraId="1D4714EF" w14:textId="77777777" w:rsidR="00870738" w:rsidRDefault="00870738" w:rsidP="002A31B2"/>
    <w:p w14:paraId="72573915" w14:textId="39BE17EE" w:rsidR="002A31B2" w:rsidRDefault="002A31B2" w:rsidP="002A31B2">
      <w:r>
        <w:t>Après la correction :</w:t>
      </w:r>
    </w:p>
    <w:p w14:paraId="639E3044" w14:textId="1252373B" w:rsidR="0024155B" w:rsidRDefault="0024155B" w:rsidP="002A31B2">
      <w:r>
        <w:rPr>
          <w:noProof/>
        </w:rPr>
        <w:drawing>
          <wp:inline distT="0" distB="0" distL="0" distR="0" wp14:anchorId="771D8109" wp14:editId="6754E351">
            <wp:extent cx="5760720" cy="756920"/>
            <wp:effectExtent l="0" t="0" r="0" b="0"/>
            <wp:docPr id="611441371"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41371" name="Image 1" descr="Une image contenant texte, capture d’écran, ligne,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756920"/>
                    </a:xfrm>
                    <a:prstGeom prst="rect">
                      <a:avLst/>
                    </a:prstGeom>
                  </pic:spPr>
                </pic:pic>
              </a:graphicData>
            </a:graphic>
          </wp:inline>
        </w:drawing>
      </w:r>
    </w:p>
    <w:p w14:paraId="724CA230" w14:textId="00F6F8C3" w:rsidR="00870738" w:rsidRDefault="00870738">
      <w:pPr>
        <w:spacing w:after="160" w:line="259" w:lineRule="auto"/>
        <w:jc w:val="left"/>
      </w:pPr>
      <w:r>
        <w:br w:type="page"/>
      </w:r>
    </w:p>
    <w:p w14:paraId="5F4A1B98" w14:textId="6E1D5874" w:rsidR="00342AFB" w:rsidRDefault="00342AFB" w:rsidP="00342AFB">
      <w:pPr>
        <w:pStyle w:val="Titre2"/>
      </w:pPr>
      <w:r w:rsidRPr="00342AFB">
        <w:lastRenderedPageBreak/>
        <w:t>CF04 : Ajout d'une clé de traduction pour le terme "équivalence" lors de la saisie d'une UV directement dans le Livret Individuel [Mantis #12102]</w:t>
      </w:r>
    </w:p>
    <w:p w14:paraId="4B054B1B" w14:textId="6789C64B" w:rsidR="004F45AC" w:rsidRDefault="004F45AC" w:rsidP="004F45AC">
      <w:r>
        <w:rPr>
          <w:noProof/>
        </w:rPr>
        <w:drawing>
          <wp:inline distT="0" distB="0" distL="0" distR="0" wp14:anchorId="2B8925E8" wp14:editId="57EFE307">
            <wp:extent cx="3743608" cy="1048557"/>
            <wp:effectExtent l="0" t="0" r="0" b="0"/>
            <wp:docPr id="100842125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1256" name="Image 1" descr="Une image contenant texte, capture d’écran,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3757652" cy="1052491"/>
                    </a:xfrm>
                    <a:prstGeom prst="rect">
                      <a:avLst/>
                    </a:prstGeom>
                  </pic:spPr>
                </pic:pic>
              </a:graphicData>
            </a:graphic>
          </wp:inline>
        </w:drawing>
      </w:r>
    </w:p>
    <w:p w14:paraId="7B437D07" w14:textId="20B4C892" w:rsidR="00870738" w:rsidRDefault="00870738" w:rsidP="004F45AC">
      <w:r w:rsidRPr="00870738">
        <w:rPr>
          <w:noProof/>
        </w:rPr>
        <w:drawing>
          <wp:inline distT="0" distB="0" distL="0" distR="0" wp14:anchorId="527F4B80" wp14:editId="484D48D5">
            <wp:extent cx="5760720" cy="2887345"/>
            <wp:effectExtent l="0" t="0" r="0" b="0"/>
            <wp:docPr id="214365700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57007" name="Image 1" descr="Une image contenant texte, capture d’écran, logiciel, Icône d’ordinateur&#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887345"/>
                    </a:xfrm>
                    <a:prstGeom prst="rect">
                      <a:avLst/>
                    </a:prstGeom>
                  </pic:spPr>
                </pic:pic>
              </a:graphicData>
            </a:graphic>
          </wp:inline>
        </w:drawing>
      </w:r>
    </w:p>
    <w:p w14:paraId="73452A30" w14:textId="41974438" w:rsidR="005A3333" w:rsidRDefault="005A3333" w:rsidP="005A3333">
      <w:pPr>
        <w:pStyle w:val="Titre2"/>
      </w:pPr>
      <w:r w:rsidRPr="005A3333">
        <w:t>CF05 : L'affichage des sessions des écrans "Libre-service &gt; Postuler aux formations &gt; Stagiaire" et "GRH &gt; Livrets individuels &gt; Livrets individuels &gt; Candidatures &gt; Inscription comme libre-service" devrait tenir compte du paramètre "Libre-service - nature bloquante" [Mantis #12045]</w:t>
      </w:r>
    </w:p>
    <w:p w14:paraId="28F8AC82" w14:textId="425C9E9E" w:rsidR="002E1421" w:rsidRDefault="002E1421" w:rsidP="002E1421">
      <w:r>
        <w:t>Avant la correction, l</w:t>
      </w:r>
      <w:r w:rsidR="00D012D3">
        <w:t>’activation du paramètre « Libre-service – Nature bloquante » ne permettait p</w:t>
      </w:r>
      <w:r w:rsidR="00FD7C5D">
        <w:t>lus de bloquer les inscriptions sur des stages de même nature</w:t>
      </w:r>
      <w:r w:rsidR="00131FAF">
        <w:t>.</w:t>
      </w:r>
    </w:p>
    <w:p w14:paraId="549A8879" w14:textId="44A5DA76" w:rsidR="002D0B80" w:rsidRDefault="002D0B80" w:rsidP="002E1421">
      <w:r>
        <w:rPr>
          <w:noProof/>
        </w:rPr>
        <w:drawing>
          <wp:inline distT="0" distB="0" distL="0" distR="0" wp14:anchorId="29BAA8CD" wp14:editId="7D2324F2">
            <wp:extent cx="4756041" cy="314553"/>
            <wp:effectExtent l="0" t="0" r="0" b="0"/>
            <wp:docPr id="325318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802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4789768" cy="316784"/>
                    </a:xfrm>
                    <a:prstGeom prst="rect">
                      <a:avLst/>
                    </a:prstGeom>
                  </pic:spPr>
                </pic:pic>
              </a:graphicData>
            </a:graphic>
          </wp:inline>
        </w:drawing>
      </w:r>
    </w:p>
    <w:p w14:paraId="4D331A33" w14:textId="3C80E79A" w:rsidR="00B92746" w:rsidRDefault="00B92746">
      <w:pPr>
        <w:spacing w:after="160" w:line="259" w:lineRule="auto"/>
        <w:jc w:val="left"/>
      </w:pPr>
      <w:r>
        <w:br w:type="page"/>
      </w:r>
    </w:p>
    <w:p w14:paraId="31878D3D" w14:textId="16911FA7" w:rsidR="00894A13" w:rsidRPr="002D0B80" w:rsidRDefault="00000000" w:rsidP="002D0B80">
      <w:pPr>
        <w:pStyle w:val="Titre2"/>
      </w:pPr>
      <w:r>
        <w:lastRenderedPageBreak/>
        <w:pict w14:anchorId="13CF9761">
          <v:rect id="_x0000_s2057" style="position:absolute;left:0;text-align:left;margin-left:374.65pt;margin-top:52.55pt;width:36.75pt;height:33.75pt;z-index:251658245" filled="f" strokecolor="red" strokeweight="1.5pt"/>
        </w:pict>
      </w:r>
      <w:r w:rsidR="00894A13" w:rsidRPr="002D0B80">
        <w:t>CF0</w:t>
      </w:r>
      <w:r w:rsidR="004256C8" w:rsidRPr="002D0B80">
        <w:t>6</w:t>
      </w:r>
      <w:r w:rsidR="00894A13" w:rsidRPr="002D0B80">
        <w:t xml:space="preserve"> : </w:t>
      </w:r>
      <w:r w:rsidR="00161DD1" w:rsidRPr="002D0B80">
        <w:t xml:space="preserve">Correction de l'affichage des valeurs de la colonne "Subrogation SPV Oui/Non" de la feuille d'émargement des formateurs de l'écran "Formation &gt; Sessions &gt; Edition" quand la valeur du paramètre "Feuilles de présence - Modèle" est à "35" [Mantis </w:t>
      </w:r>
      <w:hyperlink r:id="rId119" w:tooltip="[à passer en production] Feuille émargement formateurs SDIS 35" w:history="1">
        <w:r w:rsidR="00334633" w:rsidRPr="002D0B80">
          <w:rPr>
            <w:rStyle w:val="Lienhypertexte"/>
            <w:color w:val="2F5496" w:themeColor="accent1" w:themeShade="BF"/>
            <w:u w:val="none"/>
          </w:rPr>
          <w:t>#</w:t>
        </w:r>
        <w:r w:rsidR="00161DD1" w:rsidRPr="002D0B80">
          <w:rPr>
            <w:rStyle w:val="Lienhypertexte"/>
            <w:color w:val="2F5496" w:themeColor="accent1" w:themeShade="BF"/>
            <w:u w:val="none"/>
          </w:rPr>
          <w:t>11789</w:t>
        </w:r>
      </w:hyperlink>
      <w:r w:rsidR="00161DD1" w:rsidRPr="002D0B80">
        <w:t>]</w:t>
      </w:r>
    </w:p>
    <w:p w14:paraId="6906479D" w14:textId="0CFE9ADB" w:rsidR="001F45DA" w:rsidRPr="001F45DA" w:rsidRDefault="001F45DA" w:rsidP="001F45DA">
      <w:r w:rsidRPr="001F45DA">
        <w:rPr>
          <w:noProof/>
        </w:rPr>
        <w:drawing>
          <wp:inline distT="0" distB="0" distL="0" distR="0" wp14:anchorId="1E8774F0" wp14:editId="4BD433B9">
            <wp:extent cx="5760720" cy="538480"/>
            <wp:effectExtent l="0" t="0" r="0" b="0"/>
            <wp:docPr id="996338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8065"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538480"/>
                    </a:xfrm>
                    <a:prstGeom prst="rect">
                      <a:avLst/>
                    </a:prstGeom>
                  </pic:spPr>
                </pic:pic>
              </a:graphicData>
            </a:graphic>
          </wp:inline>
        </w:drawing>
      </w:r>
    </w:p>
    <w:p w14:paraId="4F3C169B" w14:textId="2AEB8668" w:rsidR="00715371" w:rsidRDefault="00715371" w:rsidP="002D0B80">
      <w:pPr>
        <w:pStyle w:val="Titre2"/>
      </w:pPr>
      <w:r w:rsidRPr="002D0B80">
        <w:t>CF0</w:t>
      </w:r>
      <w:r w:rsidR="006122ED" w:rsidRPr="002D0B80">
        <w:t>7</w:t>
      </w:r>
      <w:r w:rsidRPr="002D0B80">
        <w:t xml:space="preserve"> : Correction de l'affichage empêchant la génération de la feuille d'émargement des formateurs dans l'écran "Formation &gt; Sessions &gt; Edition" quand la valeur du paramètre "Feuilles de présence - Modèle" est à "29"</w:t>
      </w:r>
      <w:r w:rsidR="002665A1" w:rsidRPr="002D0B80">
        <w:t xml:space="preserve"> </w:t>
      </w:r>
      <w:r w:rsidRPr="002D0B80">
        <w:t xml:space="preserve">[Mantis </w:t>
      </w:r>
      <w:hyperlink r:id="rId121" w:tooltip="[à tester] Accès impossible à la feuille d'émargement des formateurs (modèle du 29)" w:history="1">
        <w:r w:rsidRPr="002D0B80">
          <w:rPr>
            <w:rStyle w:val="Lienhypertexte"/>
            <w:color w:val="2F5496" w:themeColor="accent1" w:themeShade="BF"/>
            <w:u w:val="none"/>
          </w:rPr>
          <w:t>#12230</w:t>
        </w:r>
      </w:hyperlink>
      <w:r w:rsidRPr="002D0B80">
        <w:t>]</w:t>
      </w:r>
    </w:p>
    <w:p w14:paraId="65B37584" w14:textId="77777777" w:rsidR="00AE1376" w:rsidRDefault="00AE1376" w:rsidP="00BD27E1">
      <w:r w:rsidRPr="00AE1376">
        <w:rPr>
          <w:noProof/>
        </w:rPr>
        <w:drawing>
          <wp:inline distT="0" distB="0" distL="0" distR="0" wp14:anchorId="550B3C67" wp14:editId="2938A51D">
            <wp:extent cx="5760720" cy="1906905"/>
            <wp:effectExtent l="0" t="0" r="0" b="0"/>
            <wp:docPr id="1435850239"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50239" name="Image 1" descr="Une image contenant texte, logiciel, capture d’écran, nombre&#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906905"/>
                    </a:xfrm>
                    <a:prstGeom prst="rect">
                      <a:avLst/>
                    </a:prstGeom>
                  </pic:spPr>
                </pic:pic>
              </a:graphicData>
            </a:graphic>
          </wp:inline>
        </w:drawing>
      </w:r>
      <w:r w:rsidRPr="00AE1376">
        <w:t xml:space="preserve"> </w:t>
      </w:r>
    </w:p>
    <w:p w14:paraId="07E295B4" w14:textId="6961BD99" w:rsidR="00B736F8" w:rsidRDefault="00B736F8" w:rsidP="00E045C7">
      <w:pPr>
        <w:pStyle w:val="Titre2"/>
      </w:pPr>
      <w:r w:rsidRPr="00B736F8">
        <w:t>CF08 : Correction de l'ouverture automatique du diplôme publiposté avec certains configurations de reverse proxy [Mantis #12235]</w:t>
      </w:r>
    </w:p>
    <w:p w14:paraId="095E3EFB" w14:textId="58387972" w:rsidR="002C6D89" w:rsidRDefault="002C6D89" w:rsidP="002C6D89">
      <w:r>
        <w:rPr>
          <w:noProof/>
        </w:rPr>
        <w:drawing>
          <wp:inline distT="0" distB="0" distL="0" distR="0" wp14:anchorId="0997E84E" wp14:editId="7C3301AD">
            <wp:extent cx="5760720" cy="2027555"/>
            <wp:effectExtent l="0" t="0" r="0" b="0"/>
            <wp:docPr id="1595522011"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2011" name="Image 1" descr="Une image contenant texte, nombre, logiciel, Polic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027555"/>
                    </a:xfrm>
                    <a:prstGeom prst="rect">
                      <a:avLst/>
                    </a:prstGeom>
                  </pic:spPr>
                </pic:pic>
              </a:graphicData>
            </a:graphic>
          </wp:inline>
        </w:drawing>
      </w:r>
    </w:p>
    <w:p w14:paraId="6F2089C4" w14:textId="40CAC7AF" w:rsidR="00AE1376" w:rsidRDefault="00AE1376" w:rsidP="002C6D89">
      <w:r>
        <w:t>Après avoir cliqué sur « imprimer », le lien apparait et le navigateur ouvre le fichier. Cette ouverture de fichier pouvait être bloquée sur certains écrans avec certaines configurations réseau.</w:t>
      </w:r>
    </w:p>
    <w:p w14:paraId="70FFAE3C" w14:textId="1BCC1B80" w:rsidR="00AE1376" w:rsidRDefault="00AE1376">
      <w:pPr>
        <w:spacing w:after="160" w:line="259" w:lineRule="auto"/>
        <w:jc w:val="left"/>
      </w:pPr>
      <w:r>
        <w:br w:type="page"/>
      </w:r>
    </w:p>
    <w:p w14:paraId="1E29BA28" w14:textId="7CCE0D56" w:rsidR="00E045C7" w:rsidRDefault="00E045C7" w:rsidP="00E045C7">
      <w:pPr>
        <w:pStyle w:val="Titre2"/>
      </w:pPr>
      <w:r w:rsidRPr="005A3333">
        <w:lastRenderedPageBreak/>
        <w:t>CF0</w:t>
      </w:r>
      <w:r w:rsidR="00DE1C55">
        <w:t>9</w:t>
      </w:r>
      <w:r w:rsidRPr="005A3333">
        <w:t xml:space="preserve"> : </w:t>
      </w:r>
      <w:r w:rsidRPr="00E045C7">
        <w:t>Correction de la gestion des transactions lors du calcul du planning individuel de formation, des agents, lors de l’ajout d’un formateur à une session [Mantis #11792]</w:t>
      </w:r>
    </w:p>
    <w:p w14:paraId="2A8FBB14" w14:textId="7B77BFC0" w:rsidR="00A10D9F" w:rsidRDefault="00F9319D" w:rsidP="003F47A8">
      <w:pPr>
        <w:jc w:val="center"/>
      </w:pPr>
      <w:r>
        <w:rPr>
          <w:noProof/>
        </w:rPr>
        <w:drawing>
          <wp:inline distT="0" distB="0" distL="0" distR="0" wp14:anchorId="792A7A2B" wp14:editId="2CE8DB54">
            <wp:extent cx="5753100" cy="2038350"/>
            <wp:effectExtent l="0" t="0" r="0" b="0"/>
            <wp:docPr id="791026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5753100" cy="2038350"/>
                    </a:xfrm>
                    <a:prstGeom prst="rect">
                      <a:avLst/>
                    </a:prstGeom>
                    <a:noFill/>
                    <a:ln>
                      <a:noFill/>
                    </a:ln>
                  </pic:spPr>
                </pic:pic>
              </a:graphicData>
            </a:graphic>
          </wp:inline>
        </w:drawing>
      </w:r>
    </w:p>
    <w:p w14:paraId="53083141" w14:textId="6A661277" w:rsidR="00AE1376" w:rsidRDefault="00AE1376" w:rsidP="00AE1376">
      <w:r>
        <w:t>Lors de l’ajout d’un formateur</w:t>
      </w:r>
      <w:r w:rsidR="00DC0557">
        <w:t>, le calcul pouvait être allongé jusqu’à 30 secondes.</w:t>
      </w:r>
    </w:p>
    <w:p w14:paraId="328B595E" w14:textId="6F4B6E3E" w:rsidR="00B736F8" w:rsidRDefault="00B70F7E" w:rsidP="00B70F7E">
      <w:pPr>
        <w:pStyle w:val="Titre2"/>
      </w:pPr>
      <w:r w:rsidRPr="00B70F7E">
        <w:t>CF10 : Revue des règles de sélection automatique du régime indemnitaire par défaut sur les présences prévisionnelles, périodes d'animation et présences réelles en présence détaillée et périodes conventionnées lors de l'utilisation du bouton "Importer le planning de la session" [Mantis #12244]</w:t>
      </w:r>
    </w:p>
    <w:p w14:paraId="22382BC0" w14:textId="3A454BE0" w:rsidR="00A019E9" w:rsidRDefault="00A019E9" w:rsidP="00A019E9">
      <w:r>
        <w:rPr>
          <w:noProof/>
        </w:rPr>
        <w:drawing>
          <wp:inline distT="0" distB="0" distL="0" distR="0" wp14:anchorId="0F7CAA71" wp14:editId="15A31853">
            <wp:extent cx="5760720" cy="2124710"/>
            <wp:effectExtent l="0" t="0" r="0" b="0"/>
            <wp:docPr id="82816951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9515" name="Image 1" descr="Une image contenant texte, capture d’écran, nombre, Polic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124710"/>
                    </a:xfrm>
                    <a:prstGeom prst="rect">
                      <a:avLst/>
                    </a:prstGeom>
                  </pic:spPr>
                </pic:pic>
              </a:graphicData>
            </a:graphic>
          </wp:inline>
        </w:drawing>
      </w:r>
    </w:p>
    <w:p w14:paraId="666ADEBB" w14:textId="620F2801" w:rsidR="00142478" w:rsidRDefault="00142478" w:rsidP="00142478">
      <w:pPr>
        <w:pStyle w:val="Titre2"/>
      </w:pPr>
      <w:r w:rsidRPr="00142478">
        <w:t>CF11 : L'ordre d'affichage du tableau "Formation &gt; Sessions &gt; Détails &gt; Candidats Stagiaires" devrait dorénavant être respecté dans l'export Excel/Calc [Mantis #12213]</w:t>
      </w:r>
    </w:p>
    <w:p w14:paraId="65494F0C" w14:textId="7C03C421" w:rsidR="008C4334" w:rsidRDefault="008C4334" w:rsidP="008C4334">
      <w:r w:rsidRPr="008C4334">
        <w:rPr>
          <w:noProof/>
        </w:rPr>
        <w:drawing>
          <wp:inline distT="0" distB="0" distL="0" distR="0" wp14:anchorId="37881E66" wp14:editId="147E8AE4">
            <wp:extent cx="5760720" cy="1917700"/>
            <wp:effectExtent l="0" t="0" r="0" b="0"/>
            <wp:docPr id="145306692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66929" name="Image 1" descr="Une image contenant texte, capture d’écran, logiciel, Page web&#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917700"/>
                    </a:xfrm>
                    <a:prstGeom prst="rect">
                      <a:avLst/>
                    </a:prstGeom>
                  </pic:spPr>
                </pic:pic>
              </a:graphicData>
            </a:graphic>
          </wp:inline>
        </w:drawing>
      </w:r>
    </w:p>
    <w:p w14:paraId="675C9D50" w14:textId="5E742CCF" w:rsidR="008C4334" w:rsidRPr="008C4334" w:rsidRDefault="008C4334" w:rsidP="008C4334">
      <w:r>
        <w:t>Ce bouton ne tenait pas toujours compte de l’ordre d’affichage.</w:t>
      </w:r>
    </w:p>
    <w:p w14:paraId="348C6B53" w14:textId="3236D666" w:rsidR="00B736F8" w:rsidRPr="00B736F8" w:rsidRDefault="000775E3" w:rsidP="00B736F8">
      <w:pPr>
        <w:pStyle w:val="Titre1"/>
      </w:pPr>
      <w:r>
        <w:lastRenderedPageBreak/>
        <w:t>Compagnons</w:t>
      </w:r>
      <w:r w:rsidR="00382C07">
        <w:t xml:space="preserve"> Opérationnels (Cynotechnie) [En développement]</w:t>
      </w:r>
    </w:p>
    <w:p w14:paraId="616B36DE" w14:textId="1CDCD2A1" w:rsidR="00382C07" w:rsidRDefault="00382C07" w:rsidP="00382C07">
      <w:pPr>
        <w:pStyle w:val="Titre2"/>
      </w:pPr>
      <w:r>
        <w:t>EY01 : Ajout de la possibilité de paramétrer les espèces, races, profils médicaux, assureurs avec types et catégories dans les écrans du groupe "GRH / Administration &gt; Animaux Opérationnels" [Pas de Mantis]</w:t>
      </w:r>
    </w:p>
    <w:p w14:paraId="3FB0C158" w14:textId="25D28692" w:rsidR="009C4B17" w:rsidRPr="009C4B17" w:rsidRDefault="009C4B17" w:rsidP="009C4B17">
      <w:r>
        <w:rPr>
          <w:noProof/>
        </w:rPr>
        <w:drawing>
          <wp:inline distT="0" distB="0" distL="0" distR="0" wp14:anchorId="1881546D" wp14:editId="3D08CCBC">
            <wp:extent cx="5760720" cy="1451610"/>
            <wp:effectExtent l="0" t="0" r="0" b="0"/>
            <wp:docPr id="932352228"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2228" name="Image 1" descr="Une image contenant texte, logiciel, Icône d’ordinateur, capture d’écran&#10;&#10;Description générée automatiquemen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6924BF2F" w14:textId="4E40D38A" w:rsidR="00382C07" w:rsidRDefault="00382C07" w:rsidP="00382C07">
      <w:pPr>
        <w:pStyle w:val="Titre2"/>
      </w:pPr>
      <w:r>
        <w:t>EY02 : Ajout de la possibilité de suivre les animaux opérationnels avec leurs aptitudes médicales dans les écrans du groupe "GRH &gt; Animaux Opérationnels" [Pas de Mantis]</w:t>
      </w:r>
    </w:p>
    <w:p w14:paraId="0C798F06" w14:textId="7D873157" w:rsidR="007B5DE2" w:rsidRPr="007B5DE2" w:rsidRDefault="007B5DE2" w:rsidP="007B5DE2">
      <w:r>
        <w:rPr>
          <w:noProof/>
        </w:rPr>
        <w:drawing>
          <wp:inline distT="0" distB="0" distL="0" distR="0" wp14:anchorId="467CD1B6" wp14:editId="3B7971A0">
            <wp:extent cx="5760720" cy="1788795"/>
            <wp:effectExtent l="0" t="0" r="0" b="0"/>
            <wp:docPr id="195895972"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972" name="Image 1" descr="Une image contenant texte, logiciel, Icône d’ordinateur, capture d’écran&#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1788795"/>
                    </a:xfrm>
                    <a:prstGeom prst="rect">
                      <a:avLst/>
                    </a:prstGeom>
                  </pic:spPr>
                </pic:pic>
              </a:graphicData>
            </a:graphic>
          </wp:inline>
        </w:drawing>
      </w:r>
    </w:p>
    <w:p w14:paraId="42800F32" w14:textId="7C71B088" w:rsidR="009F2C77" w:rsidRDefault="00FB558A" w:rsidP="00FB558A">
      <w:pPr>
        <w:pStyle w:val="Titre2"/>
      </w:pPr>
      <w:r w:rsidRPr="00FB558A">
        <w:t>EY03 : Les séquences pédagogiques d'UV, séquences de FMPA et les emplois pourront dorénavant être marqués "compagnons opérationnels" pour indiquer qu'ils concernent cette catégorie de participants aux formations [Pas de Mantis]</w:t>
      </w:r>
      <w:r w:rsidR="009F2C77">
        <w:rPr>
          <w:noProof/>
        </w:rPr>
        <w:drawing>
          <wp:inline distT="0" distB="0" distL="0" distR="0" wp14:anchorId="63FF81B2" wp14:editId="3C3E4212">
            <wp:extent cx="5760720" cy="1905000"/>
            <wp:effectExtent l="0" t="0" r="0" b="0"/>
            <wp:docPr id="89666252"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6252" name="Image 1" descr="Une image contenant texte, logiciel, Icône d’ordinateur, Logiciel multimédia&#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905000"/>
                    </a:xfrm>
                    <a:prstGeom prst="rect">
                      <a:avLst/>
                    </a:prstGeom>
                  </pic:spPr>
                </pic:pic>
              </a:graphicData>
            </a:graphic>
          </wp:inline>
        </w:drawing>
      </w:r>
    </w:p>
    <w:p w14:paraId="1C33F954" w14:textId="77777777" w:rsidR="002A74DE" w:rsidRDefault="002A74DE" w:rsidP="009F2C77"/>
    <w:p w14:paraId="01ECA4A5" w14:textId="54F9F8F4" w:rsidR="002A74DE" w:rsidRDefault="002A74DE" w:rsidP="009F2C77">
      <w:r>
        <w:t>A VENIR : inclusion des compagnons opérationnels sur les formations (sessions et FMPA), suivi des emplois opérationnels et délivrance des diplômes spécifique.</w:t>
      </w:r>
    </w:p>
    <w:p w14:paraId="5AFC8D8F" w14:textId="25CF7B52" w:rsidR="002A74DE" w:rsidRDefault="002A74DE">
      <w:pPr>
        <w:spacing w:after="160" w:line="259" w:lineRule="auto"/>
        <w:jc w:val="left"/>
      </w:pPr>
      <w:r>
        <w:br w:type="page"/>
      </w:r>
    </w:p>
    <w:p w14:paraId="078F075E" w14:textId="4FB79EAB" w:rsidR="00BC154F" w:rsidRDefault="00BC154F" w:rsidP="00BC154F">
      <w:pPr>
        <w:pStyle w:val="Titre1"/>
      </w:pPr>
      <w:r>
        <w:lastRenderedPageBreak/>
        <w:t>Outils</w:t>
      </w:r>
    </w:p>
    <w:p w14:paraId="27FAFF78" w14:textId="39A49300" w:rsidR="00BC154F" w:rsidRDefault="00BC154F" w:rsidP="00BC154F">
      <w:pPr>
        <w:pStyle w:val="Titre2"/>
      </w:pPr>
      <w:r>
        <w:t>EO01 : L'interface automatique sortante devrait dorénavant être en capacité d'exporter des fichiers dans des sous-dossiers sur un serveur FTP externe [Pas de Mantis]</w:t>
      </w:r>
    </w:p>
    <w:p w14:paraId="39402330" w14:textId="32EAD639" w:rsidR="00942FC1" w:rsidRPr="00942FC1" w:rsidRDefault="00942FC1" w:rsidP="00942FC1">
      <w:r w:rsidRPr="00942FC1">
        <w:rPr>
          <w:noProof/>
        </w:rPr>
        <w:drawing>
          <wp:inline distT="0" distB="0" distL="0" distR="0" wp14:anchorId="762920E5" wp14:editId="1437515A">
            <wp:extent cx="5760720" cy="421640"/>
            <wp:effectExtent l="0" t="0" r="0" b="0"/>
            <wp:docPr id="1520003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3034"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421640"/>
                    </a:xfrm>
                    <a:prstGeom prst="rect">
                      <a:avLst/>
                    </a:prstGeom>
                  </pic:spPr>
                </pic:pic>
              </a:graphicData>
            </a:graphic>
          </wp:inline>
        </w:drawing>
      </w:r>
    </w:p>
    <w:p w14:paraId="7F63AB78" w14:textId="69F56101" w:rsidR="00BC154F" w:rsidRDefault="00942FC1" w:rsidP="00BC154F">
      <w:r>
        <w:t xml:space="preserve">Dans les adresses </w:t>
      </w:r>
      <w:r w:rsidR="00EE6083">
        <w:t>FTP, les sous-dossiers n’étaient auparavant pas pris en compte.</w:t>
      </w:r>
    </w:p>
    <w:p w14:paraId="48E8B1E9" w14:textId="0E5685A1" w:rsidR="006210D9" w:rsidRDefault="006210D9" w:rsidP="006210D9">
      <w:pPr>
        <w:pStyle w:val="Titre2"/>
      </w:pPr>
      <w:r w:rsidRPr="006210D9">
        <w:t>EO02 : L'interface entrante CSV admettra dorénavant deux nouveaux types de fichiers préfixés "POSTES" et "OCCUPATIONS" pour permettre l'import des postes/versions et des occupants des postes [Mantis #10697]</w:t>
      </w:r>
    </w:p>
    <w:p w14:paraId="17E8507C" w14:textId="29EFC0DB" w:rsidR="00EE6083" w:rsidRDefault="00EE6083" w:rsidP="00EE6083">
      <w:r w:rsidRPr="00EE6083">
        <w:rPr>
          <w:noProof/>
        </w:rPr>
        <w:drawing>
          <wp:inline distT="0" distB="0" distL="0" distR="0" wp14:anchorId="6DC66999" wp14:editId="11344177">
            <wp:extent cx="5760720" cy="648970"/>
            <wp:effectExtent l="0" t="0" r="0" b="0"/>
            <wp:docPr id="5151935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3616202F" w14:textId="28065506" w:rsidR="00EE6083" w:rsidRPr="00EE6083" w:rsidRDefault="00EE6083" w:rsidP="00EE6083">
      <w:r>
        <w:t xml:space="preserve">L’interface automatique entrante peut accepter des fichiers CSV pour les postes et leurs versions et pour les agents affectés sur les postes. La mise en œuvre de cette interface implique une </w:t>
      </w:r>
      <w:r w:rsidR="00135376">
        <w:t>prestation d’accompagnement, le cas échéant.</w:t>
      </w:r>
    </w:p>
    <w:p w14:paraId="6B26B335" w14:textId="06EAFE90" w:rsidR="00BB3117" w:rsidRDefault="00BB3117" w:rsidP="00BB3117">
      <w:pPr>
        <w:pStyle w:val="Titre2"/>
      </w:pPr>
      <w:r w:rsidRPr="00BB3117">
        <w:t>EO03 : L'écran "Outils &gt; Droits &gt; Liste des utilisateurs" permettra dorénavant d'activer/désactiver ou débloquer des comptes utilisateurs en masse dans le blocs "Modification en masse" [Mantis #12064]</w:t>
      </w:r>
    </w:p>
    <w:p w14:paraId="7A2E2B6A" w14:textId="5BEF711C" w:rsidR="0055555F" w:rsidRDefault="00C303C7" w:rsidP="00C303C7">
      <w:r>
        <w:rPr>
          <w:noProof/>
        </w:rPr>
        <w:drawing>
          <wp:inline distT="0" distB="0" distL="0" distR="0" wp14:anchorId="5DEB994D" wp14:editId="149892A3">
            <wp:extent cx="5760720" cy="2360295"/>
            <wp:effectExtent l="0" t="0" r="0" b="0"/>
            <wp:docPr id="6060203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20343" name="Image 1" descr="Une image contenant texte, logiciel, Icône d’ordinateur, Page web&#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2360295"/>
                    </a:xfrm>
                    <a:prstGeom prst="rect">
                      <a:avLst/>
                    </a:prstGeom>
                  </pic:spPr>
                </pic:pic>
              </a:graphicData>
            </a:graphic>
          </wp:inline>
        </w:drawing>
      </w:r>
    </w:p>
    <w:p w14:paraId="79B14340" w14:textId="206DE769" w:rsidR="00135376" w:rsidRDefault="00135376">
      <w:pPr>
        <w:spacing w:after="160" w:line="259" w:lineRule="auto"/>
        <w:jc w:val="left"/>
      </w:pPr>
      <w:r>
        <w:br w:type="page"/>
      </w:r>
    </w:p>
    <w:p w14:paraId="2A15808F" w14:textId="6F53F532" w:rsidR="00C1112A" w:rsidRDefault="00C1112A" w:rsidP="00B70F7E">
      <w:pPr>
        <w:pStyle w:val="Titre2"/>
      </w:pPr>
      <w:r w:rsidRPr="00C1112A">
        <w:lastRenderedPageBreak/>
        <w:t>EO04 : Le requêteur affichera dorénavant les noms techniques des tables et champs dans l'infobulle et le parcours du modèle [Mantis 0012174]</w:t>
      </w:r>
    </w:p>
    <w:p w14:paraId="58D781ED" w14:textId="001FF56B" w:rsidR="0055555F" w:rsidRDefault="0055555F" w:rsidP="00C303C7">
      <w:r w:rsidRPr="0055555F">
        <w:rPr>
          <w:noProof/>
        </w:rPr>
        <w:drawing>
          <wp:inline distT="0" distB="0" distL="0" distR="0" wp14:anchorId="6516B82D" wp14:editId="564AF21E">
            <wp:extent cx="5760720" cy="3416300"/>
            <wp:effectExtent l="0" t="0" r="0" b="0"/>
            <wp:docPr id="3183505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0574" name="Image 1" descr="Une image contenant texte, capture d’écran, logiciel, nombre&#10;&#10;Description générée automatiquement"/>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3416300"/>
                    </a:xfrm>
                    <a:prstGeom prst="rect">
                      <a:avLst/>
                    </a:prstGeom>
                  </pic:spPr>
                </pic:pic>
              </a:graphicData>
            </a:graphic>
          </wp:inline>
        </w:drawing>
      </w:r>
    </w:p>
    <w:p w14:paraId="475162A0" w14:textId="08BFEE46" w:rsidR="0063177F" w:rsidRDefault="0063177F" w:rsidP="0063177F">
      <w:pPr>
        <w:pStyle w:val="Titre2"/>
      </w:pPr>
      <w:r w:rsidRPr="0063177F">
        <w:t>EO05 : Le webservice entrant Sedit ne tiendra dorénavant plus compte de la date de fin de contrat présente dans le contrat mais uniquement de celle dans la situation pour déterminer la radiation de l'agent [Pas de Mantis]</w:t>
      </w:r>
    </w:p>
    <w:p w14:paraId="4C882C0C" w14:textId="77777777" w:rsidR="002E1FB4" w:rsidRDefault="002E1FB4" w:rsidP="002E1FB4">
      <w:r>
        <w:t xml:space="preserve">Point technique – aucune illustration. </w:t>
      </w:r>
    </w:p>
    <w:p w14:paraId="6D50B6F8" w14:textId="48351C72" w:rsidR="002E1FB4" w:rsidRDefault="00F25C3D" w:rsidP="00F25C3D">
      <w:pPr>
        <w:pStyle w:val="Titre2"/>
      </w:pPr>
      <w:r w:rsidRPr="00F25C3D">
        <w:t>EO06 : Ajout d'une entrée de menu "Outils &gt; Requêteur &gt; Dictionnaire" [Mantis #12252]</w:t>
      </w:r>
    </w:p>
    <w:p w14:paraId="090FEB12" w14:textId="1AD70039" w:rsidR="00790441" w:rsidRDefault="00790441" w:rsidP="00790441">
      <w:r w:rsidRPr="00790441">
        <w:rPr>
          <w:noProof/>
        </w:rPr>
        <w:drawing>
          <wp:inline distT="0" distB="0" distL="0" distR="0" wp14:anchorId="45305184" wp14:editId="01E1FA99">
            <wp:extent cx="5760720" cy="3086100"/>
            <wp:effectExtent l="0" t="0" r="0" b="0"/>
            <wp:docPr id="8638634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3459" name="Image 1" descr="Une image contenant texte, capture d’écran, logiciel, Icône d’ordinateur&#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3086100"/>
                    </a:xfrm>
                    <a:prstGeom prst="rect">
                      <a:avLst/>
                    </a:prstGeom>
                  </pic:spPr>
                </pic:pic>
              </a:graphicData>
            </a:graphic>
          </wp:inline>
        </w:drawing>
      </w:r>
    </w:p>
    <w:p w14:paraId="06B9B42B" w14:textId="77777777" w:rsidR="00966DFD" w:rsidRDefault="00966DFD" w:rsidP="00790441"/>
    <w:p w14:paraId="74F6441B" w14:textId="6E5B0341" w:rsidR="00966DFD" w:rsidRPr="00790441" w:rsidRDefault="00966DFD" w:rsidP="00790441">
      <w:r w:rsidRPr="00966DFD">
        <w:rPr>
          <w:noProof/>
        </w:rPr>
        <w:lastRenderedPageBreak/>
        <w:drawing>
          <wp:inline distT="0" distB="0" distL="0" distR="0" wp14:anchorId="3498B858" wp14:editId="14259C18">
            <wp:extent cx="5760720" cy="2852420"/>
            <wp:effectExtent l="0" t="0" r="0" b="0"/>
            <wp:docPr id="1077305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5174"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852420"/>
                    </a:xfrm>
                    <a:prstGeom prst="rect">
                      <a:avLst/>
                    </a:prstGeom>
                  </pic:spPr>
                </pic:pic>
              </a:graphicData>
            </a:graphic>
          </wp:inline>
        </w:drawing>
      </w:r>
    </w:p>
    <w:p w14:paraId="3BAC1356" w14:textId="7B557FA0" w:rsidR="00F5690A" w:rsidRDefault="00F5690A" w:rsidP="00F5690A">
      <w:pPr>
        <w:pStyle w:val="Titre2"/>
      </w:pPr>
      <w:r>
        <w:t>EO07</w:t>
      </w:r>
      <w:r w:rsidR="00C83A0B">
        <w:t>A</w:t>
      </w:r>
      <w:r>
        <w:t xml:space="preserve"> : L'interface entrante CNFPT devrait dorénavant tenir compte des informations sur les séances "présentielles" (uniquement) dans le catalogue XML/ZIP [Mantis #11728]</w:t>
      </w:r>
    </w:p>
    <w:p w14:paraId="1D1AF6C2" w14:textId="13ABF9DC" w:rsidR="00F5690A" w:rsidRDefault="001B39EA" w:rsidP="00F5690A">
      <w:r w:rsidRPr="001B39EA">
        <w:rPr>
          <w:noProof/>
        </w:rPr>
        <w:drawing>
          <wp:inline distT="0" distB="0" distL="0" distR="0" wp14:anchorId="479D2EDC" wp14:editId="6A97A2BC">
            <wp:extent cx="5760720" cy="1045210"/>
            <wp:effectExtent l="0" t="0" r="0" b="0"/>
            <wp:docPr id="1721535556"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35556" name="Image 1" descr="Une image contenant texte, capture d’écran, nombre, logiciel&#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1045210"/>
                    </a:xfrm>
                    <a:prstGeom prst="rect">
                      <a:avLst/>
                    </a:prstGeom>
                  </pic:spPr>
                </pic:pic>
              </a:graphicData>
            </a:graphic>
          </wp:inline>
        </w:drawing>
      </w:r>
    </w:p>
    <w:p w14:paraId="40733074" w14:textId="656E0C1D" w:rsidR="001B39EA" w:rsidRPr="00F5690A" w:rsidRDefault="001B39EA" w:rsidP="00F5690A">
      <w:r>
        <w:t>La segmentation de la session se basait précédemment sur un élément hasardeux dans le catalogue CNFPT.</w:t>
      </w:r>
    </w:p>
    <w:p w14:paraId="47440ED6" w14:textId="4ACADAE9" w:rsidR="00C83A0B" w:rsidRDefault="00C83A0B" w:rsidP="00F5690A">
      <w:pPr>
        <w:pStyle w:val="Titre2"/>
      </w:pPr>
      <w:r w:rsidRPr="00C83A0B">
        <w:t>EO07B : L'interface entrante CNFPT devrait dorénavant tenir compte des variables "Durée désistement" et "Durée inscription" pour calculer les dates limites de désistement et d'inscription plutôt qu'une date à la veille de la session par défaut d'information dans le catalogue XML [Mantis #11728 et #12273]</w:t>
      </w:r>
    </w:p>
    <w:p w14:paraId="2E190045" w14:textId="77777777" w:rsidR="00040A14" w:rsidRDefault="00040A14">
      <w:pPr>
        <w:spacing w:after="160" w:line="259" w:lineRule="auto"/>
        <w:jc w:val="left"/>
      </w:pPr>
      <w:r>
        <w:t>Avant évolution :</w:t>
      </w:r>
    </w:p>
    <w:p w14:paraId="42890235" w14:textId="77777777" w:rsidR="00040A14" w:rsidRDefault="00040A14">
      <w:pPr>
        <w:spacing w:after="160" w:line="259" w:lineRule="auto"/>
        <w:jc w:val="left"/>
      </w:pPr>
      <w:r w:rsidRPr="00040A14">
        <w:rPr>
          <w:noProof/>
        </w:rPr>
        <w:drawing>
          <wp:inline distT="0" distB="0" distL="0" distR="0" wp14:anchorId="4BDB3E1D" wp14:editId="7612DC25">
            <wp:extent cx="5760720" cy="813435"/>
            <wp:effectExtent l="0" t="0" r="0" b="0"/>
            <wp:docPr id="35403223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32231" name="Image 1" descr="Une image contenant texte, capture d’écran, nombre, Police&#10;&#10;Description générée automatiquemen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813435"/>
                    </a:xfrm>
                    <a:prstGeom prst="rect">
                      <a:avLst/>
                    </a:prstGeom>
                  </pic:spPr>
                </pic:pic>
              </a:graphicData>
            </a:graphic>
          </wp:inline>
        </w:drawing>
      </w:r>
    </w:p>
    <w:p w14:paraId="2202A258" w14:textId="77777777" w:rsidR="00040A14" w:rsidRDefault="00040A14">
      <w:pPr>
        <w:spacing w:after="160" w:line="259" w:lineRule="auto"/>
        <w:jc w:val="left"/>
      </w:pPr>
      <w:r>
        <w:t>Après évolution :</w:t>
      </w:r>
    </w:p>
    <w:p w14:paraId="74044609" w14:textId="77777777" w:rsidR="000F36D8" w:rsidRDefault="00BF505C">
      <w:pPr>
        <w:spacing w:after="160" w:line="259" w:lineRule="auto"/>
        <w:jc w:val="left"/>
      </w:pPr>
      <w:r w:rsidRPr="00BF505C">
        <w:rPr>
          <w:noProof/>
        </w:rPr>
        <w:drawing>
          <wp:inline distT="0" distB="0" distL="0" distR="0" wp14:anchorId="4C7201A3" wp14:editId="064F6A6C">
            <wp:extent cx="5760720" cy="818515"/>
            <wp:effectExtent l="0" t="0" r="0" b="0"/>
            <wp:docPr id="82563971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9712" name="Image 1" descr="Une image contenant texte, capture d’écran, nombre, Polic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818515"/>
                    </a:xfrm>
                    <a:prstGeom prst="rect">
                      <a:avLst/>
                    </a:prstGeom>
                  </pic:spPr>
                </pic:pic>
              </a:graphicData>
            </a:graphic>
          </wp:inline>
        </w:drawing>
      </w:r>
    </w:p>
    <w:p w14:paraId="3749C7E1" w14:textId="53B063C4" w:rsidR="00C83A0B" w:rsidRPr="000F36D8" w:rsidRDefault="000F36D8">
      <w:pPr>
        <w:spacing w:after="160" w:line="259" w:lineRule="auto"/>
        <w:jc w:val="left"/>
        <w:rPr>
          <w:i/>
          <w:iCs/>
        </w:rPr>
      </w:pPr>
      <w:r>
        <w:rPr>
          <w:i/>
          <w:iCs/>
        </w:rPr>
        <w:t>L</w:t>
      </w:r>
      <w:r w:rsidRPr="000F36D8">
        <w:rPr>
          <w:i/>
          <w:iCs/>
        </w:rPr>
        <w:t>es variables globales qui sont prises en compte, pas les informations du modèle de stage.</w:t>
      </w:r>
      <w:r w:rsidR="00C83A0B" w:rsidRPr="000F36D8">
        <w:rPr>
          <w:i/>
          <w:iCs/>
        </w:rPr>
        <w:br w:type="page"/>
      </w:r>
    </w:p>
    <w:p w14:paraId="460C30D6" w14:textId="148ED9BE" w:rsidR="00F5690A" w:rsidRDefault="00F5690A" w:rsidP="00F5690A">
      <w:pPr>
        <w:pStyle w:val="Titre2"/>
      </w:pPr>
      <w:r>
        <w:lastRenderedPageBreak/>
        <w:t>EO08 : Développement en cours de l'envoi de SMS avec SMS Factor [Mantis #9984]</w:t>
      </w:r>
    </w:p>
    <w:p w14:paraId="33429A94" w14:textId="792333E2" w:rsidR="00A219D0" w:rsidRPr="00A219D0" w:rsidRDefault="00A219D0" w:rsidP="00A219D0">
      <w:r>
        <w:t xml:space="preserve">La mise en œuvre de ce connecteur nécessite </w:t>
      </w:r>
      <w:r w:rsidR="00496A8A">
        <w:t xml:space="preserve">une prestation d’accompagnement et la contractualisation </w:t>
      </w:r>
      <w:r w:rsidR="00132941">
        <w:t>auprès de SMS Factor.</w:t>
      </w:r>
    </w:p>
    <w:p w14:paraId="7A78E162" w14:textId="64A6A05A" w:rsidR="00F5690A" w:rsidRDefault="00A219D0" w:rsidP="00F5690A">
      <w:r w:rsidRPr="00A219D0">
        <w:rPr>
          <w:noProof/>
        </w:rPr>
        <w:drawing>
          <wp:inline distT="0" distB="0" distL="0" distR="0" wp14:anchorId="67628DFC" wp14:editId="41EB98BD">
            <wp:extent cx="5760720" cy="1241425"/>
            <wp:effectExtent l="0" t="0" r="0" b="0"/>
            <wp:docPr id="1475263660" name="Image 1" descr="Une image contenant texte, capture d’écran,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3660" name="Image 1" descr="Une image contenant texte, capture d’écran, ligne, logiciel&#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241425"/>
                    </a:xfrm>
                    <a:prstGeom prst="rect">
                      <a:avLst/>
                    </a:prstGeom>
                  </pic:spPr>
                </pic:pic>
              </a:graphicData>
            </a:graphic>
          </wp:inline>
        </w:drawing>
      </w:r>
    </w:p>
    <w:p w14:paraId="12D97BA4" w14:textId="56AF3882" w:rsidR="00132941" w:rsidRDefault="00132941" w:rsidP="00F5690A">
      <w:r>
        <w:t xml:space="preserve">A ce stade, GEEF a la capacité de générer des SMS sur des critères périodiques paramétrés dans les interfaces automatiques sortantes. Les outils de publipostages </w:t>
      </w:r>
      <w:r w:rsidR="004B0AC2">
        <w:t>de modèles de SMS et de notifications « au clic » ne sont pas encore développés.</w:t>
      </w:r>
    </w:p>
    <w:p w14:paraId="78B5BB8F" w14:textId="59068377" w:rsidR="004B0AC2" w:rsidRDefault="00496A8A" w:rsidP="009B106C">
      <w:r w:rsidRPr="00496A8A">
        <w:rPr>
          <w:noProof/>
        </w:rPr>
        <w:drawing>
          <wp:inline distT="0" distB="0" distL="0" distR="0" wp14:anchorId="0E86F0EA" wp14:editId="2AEC2F9E">
            <wp:extent cx="1929776" cy="778682"/>
            <wp:effectExtent l="0" t="0" r="0" b="0"/>
            <wp:docPr id="69524864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48645" name="Image 1" descr="Une image contenant texte, capture d’écran, Police,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1940326" cy="782939"/>
                    </a:xfrm>
                    <a:prstGeom prst="rect">
                      <a:avLst/>
                    </a:prstGeom>
                  </pic:spPr>
                </pic:pic>
              </a:graphicData>
            </a:graphic>
          </wp:inline>
        </w:drawing>
      </w:r>
    </w:p>
    <w:p w14:paraId="744EB126" w14:textId="673A639B" w:rsidR="001A6745" w:rsidRDefault="001A6745" w:rsidP="001A6745">
      <w:pPr>
        <w:pStyle w:val="Titre2"/>
      </w:pPr>
      <w:r w:rsidRPr="001A6745">
        <w:t>CO01 : Correction d'une inversion de lecture des données dans l'extracteur de données Eksaé concernant les téléphones [Mantis #10175]</w:t>
      </w:r>
    </w:p>
    <w:p w14:paraId="636BE264" w14:textId="69D9EBB5" w:rsidR="00451C2D" w:rsidRPr="00451C2D" w:rsidRDefault="00451C2D" w:rsidP="00451C2D">
      <w:r>
        <w:t>Point technique – aucune illustration.</w:t>
      </w:r>
    </w:p>
    <w:p w14:paraId="1208820B" w14:textId="044CC0EF" w:rsidR="00801338" w:rsidRDefault="00801338" w:rsidP="00801338">
      <w:pPr>
        <w:pStyle w:val="Titre2"/>
      </w:pPr>
      <w:r w:rsidRPr="00801338">
        <w:t>CO02 : Les dates dans les exports CSV devraient dorénavant être au format "AAAA-MM-JJ" depuis l'écran "Outils &gt; Exportation &gt; CSV/XML" [Pas de Mantis]</w:t>
      </w:r>
    </w:p>
    <w:p w14:paraId="04073599" w14:textId="35100B0E" w:rsidR="004B0AC2" w:rsidRDefault="00640A59" w:rsidP="004B0AC2">
      <w:r w:rsidRPr="00640A59">
        <w:rPr>
          <w:noProof/>
        </w:rPr>
        <w:drawing>
          <wp:inline distT="0" distB="0" distL="0" distR="0" wp14:anchorId="4384E1BE" wp14:editId="1E300B06">
            <wp:extent cx="5760720" cy="1031875"/>
            <wp:effectExtent l="0" t="0" r="0" b="0"/>
            <wp:docPr id="1925367786" name="Image 1" descr="Une image contenant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7786" name="Image 1" descr="Une image contenant capture d’écran, logiciel, ligne&#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031875"/>
                    </a:xfrm>
                    <a:prstGeom prst="rect">
                      <a:avLst/>
                    </a:prstGeom>
                  </pic:spPr>
                </pic:pic>
              </a:graphicData>
            </a:graphic>
          </wp:inline>
        </w:drawing>
      </w:r>
    </w:p>
    <w:p w14:paraId="7AFE1706" w14:textId="5322DE31" w:rsidR="00640A59" w:rsidRPr="004B0AC2" w:rsidRDefault="00640A59" w:rsidP="004B0AC2">
      <w:r>
        <w:t>Dans les exports CSV, les données de type « date » étaient au format « jj-mois-aa» (avec le mois en toutes lettres).</w:t>
      </w:r>
    </w:p>
    <w:p w14:paraId="17E9B96A" w14:textId="7D7D5860" w:rsidR="006211F9" w:rsidRDefault="006211F9" w:rsidP="006211F9">
      <w:pPr>
        <w:pStyle w:val="Titre2"/>
      </w:pPr>
      <w:r w:rsidRPr="006211F9">
        <w:t>CO03 : L'interface entrante CSV pour le fichier GALEXP devrait dorénavant accepter les profils médicaux "AM" sans extension ("AMXXX") [Mantis 11504]</w:t>
      </w:r>
    </w:p>
    <w:p w14:paraId="28B2D2C1" w14:textId="77777777" w:rsidR="00640A59" w:rsidRDefault="00640A59" w:rsidP="00640A59">
      <w:r w:rsidRPr="00EE6083">
        <w:rPr>
          <w:noProof/>
        </w:rPr>
        <w:drawing>
          <wp:inline distT="0" distB="0" distL="0" distR="0" wp14:anchorId="504420E5" wp14:editId="56D400D0">
            <wp:extent cx="5760720" cy="648970"/>
            <wp:effectExtent l="0" t="0" r="0" b="0"/>
            <wp:docPr id="1067309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6F4BF6B3" w14:textId="142B61D9" w:rsidR="00640A59" w:rsidRPr="00EE6083" w:rsidRDefault="00640A59" w:rsidP="00640A59">
      <w:r>
        <w:t>L’interface automatique entrante peut accepter des fichiers CSV pour les aptitudes médicales issues de SIS-Médical. La mise en œuvre de cette interface implique une prestation d’accompagnement, le cas échéant.</w:t>
      </w:r>
    </w:p>
    <w:p w14:paraId="754ACEFA" w14:textId="77777777" w:rsidR="009B106C" w:rsidRDefault="009B10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CD0C41" w14:textId="69EE47F1" w:rsidR="00BC1EAF" w:rsidRDefault="009204BF" w:rsidP="009204BF">
      <w:pPr>
        <w:pStyle w:val="Titre2"/>
      </w:pPr>
      <w:r w:rsidRPr="009204BF">
        <w:lastRenderedPageBreak/>
        <w:t xml:space="preserve">CO04 : Revue du calcul du numéro d'ordre d'affectation dans le webservice entrant Sedit et l'intégration du fichier "RH Export" des affectations </w:t>
      </w:r>
      <w:r w:rsidR="00FB7FFA" w:rsidRPr="00FB7FFA">
        <w:t>[Pas de Mantis]</w:t>
      </w:r>
    </w:p>
    <w:p w14:paraId="04BB3F31" w14:textId="26AFA407" w:rsidR="00FB7FFA" w:rsidRDefault="003745A8" w:rsidP="003745A8">
      <w:r w:rsidRPr="00EE6083">
        <w:rPr>
          <w:noProof/>
        </w:rPr>
        <w:drawing>
          <wp:inline distT="0" distB="0" distL="0" distR="0" wp14:anchorId="3B346434" wp14:editId="55A31116">
            <wp:extent cx="5760720" cy="648970"/>
            <wp:effectExtent l="0" t="0" r="0" b="0"/>
            <wp:docPr id="1925502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3928A9CF" w14:textId="66205BD1" w:rsidR="00C5295C" w:rsidRPr="00FB7FFA" w:rsidRDefault="003745A8" w:rsidP="003745A8">
      <w:r>
        <w:t>Lors de l’import du fichier « SEDIT_AGENT_SERVICE » (format CSV) pour la resynchronisation, les numéros d’ordres des affectations principales (1) /secondaires (2) seront dorénavant plus cohérentes avec les données issues du webservice entrant. Ce système ne permettra cependant pas d’avoir des numéros d’ordre incrémentaux pour les affectations secondaires.</w:t>
      </w:r>
      <w:r w:rsidR="00C5295C">
        <w:t xml:space="preserve"> La mise en œuvre de cette interface implique une prestation d’accompagnement, le cas échéant.</w:t>
      </w:r>
    </w:p>
    <w:sectPr w:rsidR="00C5295C" w:rsidRPr="00FB7FFA"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5B029" w14:textId="77777777" w:rsidR="00D22A62" w:rsidRDefault="00D22A62" w:rsidP="00824313">
      <w:r>
        <w:separator/>
      </w:r>
    </w:p>
  </w:endnote>
  <w:endnote w:type="continuationSeparator" w:id="0">
    <w:p w14:paraId="15D92E99" w14:textId="77777777" w:rsidR="00D22A62" w:rsidRDefault="00D22A62" w:rsidP="00824313">
      <w:r>
        <w:continuationSeparator/>
      </w:r>
    </w:p>
  </w:endnote>
  <w:endnote w:type="continuationNotice" w:id="1">
    <w:p w14:paraId="11112FBF" w14:textId="77777777" w:rsidR="00D22A62" w:rsidRDefault="00D22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A5094" w14:textId="77777777" w:rsidR="00D22A62" w:rsidRDefault="00D22A62" w:rsidP="00824313">
      <w:r>
        <w:separator/>
      </w:r>
    </w:p>
  </w:footnote>
  <w:footnote w:type="continuationSeparator" w:id="0">
    <w:p w14:paraId="0061F714" w14:textId="77777777" w:rsidR="00D22A62" w:rsidRDefault="00D22A62" w:rsidP="00824313">
      <w:r>
        <w:continuationSeparator/>
      </w:r>
    </w:p>
  </w:footnote>
  <w:footnote w:type="continuationNotice" w:id="1">
    <w:p w14:paraId="2C445292" w14:textId="77777777" w:rsidR="00D22A62" w:rsidRDefault="00D22A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8016CC3"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82704">
      <w:rPr>
        <w:rStyle w:val="Accentuationlgre"/>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1"/>
  </w:num>
  <w:num w:numId="2" w16cid:durableId="1563903687">
    <w:abstractNumId w:val="1"/>
  </w:num>
  <w:num w:numId="3" w16cid:durableId="601307344">
    <w:abstractNumId w:val="30"/>
  </w:num>
  <w:num w:numId="4" w16cid:durableId="303051277">
    <w:abstractNumId w:val="44"/>
  </w:num>
  <w:num w:numId="5" w16cid:durableId="633682848">
    <w:abstractNumId w:val="19"/>
  </w:num>
  <w:num w:numId="6" w16cid:durableId="55711033">
    <w:abstractNumId w:val="9"/>
  </w:num>
  <w:num w:numId="7" w16cid:durableId="1007441727">
    <w:abstractNumId w:val="38"/>
  </w:num>
  <w:num w:numId="8" w16cid:durableId="536048578">
    <w:abstractNumId w:val="24"/>
  </w:num>
  <w:num w:numId="9" w16cid:durableId="1411923473">
    <w:abstractNumId w:val="42"/>
  </w:num>
  <w:num w:numId="10" w16cid:durableId="226840540">
    <w:abstractNumId w:val="36"/>
  </w:num>
  <w:num w:numId="11" w16cid:durableId="2084180012">
    <w:abstractNumId w:val="5"/>
  </w:num>
  <w:num w:numId="12" w16cid:durableId="2013532427">
    <w:abstractNumId w:val="29"/>
  </w:num>
  <w:num w:numId="13" w16cid:durableId="2104639320">
    <w:abstractNumId w:val="17"/>
  </w:num>
  <w:num w:numId="14" w16cid:durableId="373578720">
    <w:abstractNumId w:val="27"/>
  </w:num>
  <w:num w:numId="15" w16cid:durableId="1085296778">
    <w:abstractNumId w:val="18"/>
  </w:num>
  <w:num w:numId="16" w16cid:durableId="1334987268">
    <w:abstractNumId w:val="39"/>
  </w:num>
  <w:num w:numId="17" w16cid:durableId="1797214143">
    <w:abstractNumId w:val="20"/>
  </w:num>
  <w:num w:numId="18" w16cid:durableId="894856317">
    <w:abstractNumId w:val="13"/>
  </w:num>
  <w:num w:numId="19" w16cid:durableId="700008678">
    <w:abstractNumId w:val="37"/>
  </w:num>
  <w:num w:numId="20" w16cid:durableId="1592931718">
    <w:abstractNumId w:val="15"/>
  </w:num>
  <w:num w:numId="21" w16cid:durableId="327636181">
    <w:abstractNumId w:val="25"/>
  </w:num>
  <w:num w:numId="22" w16cid:durableId="1839035766">
    <w:abstractNumId w:val="22"/>
  </w:num>
  <w:num w:numId="23" w16cid:durableId="286739896">
    <w:abstractNumId w:val="7"/>
  </w:num>
  <w:num w:numId="24" w16cid:durableId="1692798683">
    <w:abstractNumId w:val="4"/>
  </w:num>
  <w:num w:numId="25" w16cid:durableId="1003510359">
    <w:abstractNumId w:val="40"/>
  </w:num>
  <w:num w:numId="26" w16cid:durableId="1680235214">
    <w:abstractNumId w:val="33"/>
  </w:num>
  <w:num w:numId="27" w16cid:durableId="195584415">
    <w:abstractNumId w:val="10"/>
  </w:num>
  <w:num w:numId="28" w16cid:durableId="203640123">
    <w:abstractNumId w:val="32"/>
  </w:num>
  <w:num w:numId="29" w16cid:durableId="1426654145">
    <w:abstractNumId w:val="23"/>
  </w:num>
  <w:num w:numId="30" w16cid:durableId="343284724">
    <w:abstractNumId w:val="11"/>
  </w:num>
  <w:num w:numId="31" w16cid:durableId="1216700105">
    <w:abstractNumId w:val="41"/>
  </w:num>
  <w:num w:numId="32" w16cid:durableId="579758854">
    <w:abstractNumId w:val="12"/>
  </w:num>
  <w:num w:numId="33" w16cid:durableId="1252659853">
    <w:abstractNumId w:val="14"/>
  </w:num>
  <w:num w:numId="34" w16cid:durableId="1218322891">
    <w:abstractNumId w:val="28"/>
  </w:num>
  <w:num w:numId="35" w16cid:durableId="976760084">
    <w:abstractNumId w:val="3"/>
  </w:num>
  <w:num w:numId="36" w16cid:durableId="243102507">
    <w:abstractNumId w:val="8"/>
  </w:num>
  <w:num w:numId="37" w16cid:durableId="2075927693">
    <w:abstractNumId w:val="16"/>
  </w:num>
  <w:num w:numId="38" w16cid:durableId="1411850321">
    <w:abstractNumId w:val="6"/>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124858756">
    <w:abstractNumId w:val="2"/>
  </w:num>
  <w:num w:numId="45" w16cid:durableId="65052810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8">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FF0"/>
    <w:rsid w:val="00000FFB"/>
    <w:rsid w:val="00001487"/>
    <w:rsid w:val="0000181A"/>
    <w:rsid w:val="00001893"/>
    <w:rsid w:val="000023B0"/>
    <w:rsid w:val="000025AB"/>
    <w:rsid w:val="0000280C"/>
    <w:rsid w:val="00002908"/>
    <w:rsid w:val="00002ADA"/>
    <w:rsid w:val="00002D40"/>
    <w:rsid w:val="00002ECE"/>
    <w:rsid w:val="00003202"/>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A9F"/>
    <w:rsid w:val="00007B69"/>
    <w:rsid w:val="00007CA3"/>
    <w:rsid w:val="00007CCE"/>
    <w:rsid w:val="00007DB6"/>
    <w:rsid w:val="000102F9"/>
    <w:rsid w:val="000104D3"/>
    <w:rsid w:val="0001092C"/>
    <w:rsid w:val="00010C43"/>
    <w:rsid w:val="00010F89"/>
    <w:rsid w:val="000113DB"/>
    <w:rsid w:val="00011DCB"/>
    <w:rsid w:val="00012302"/>
    <w:rsid w:val="000128EB"/>
    <w:rsid w:val="00012986"/>
    <w:rsid w:val="00012B4A"/>
    <w:rsid w:val="00012C01"/>
    <w:rsid w:val="000130DB"/>
    <w:rsid w:val="0001435A"/>
    <w:rsid w:val="00014641"/>
    <w:rsid w:val="000148DA"/>
    <w:rsid w:val="00014933"/>
    <w:rsid w:val="00015206"/>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DC1"/>
    <w:rsid w:val="00016EF1"/>
    <w:rsid w:val="000176EF"/>
    <w:rsid w:val="00017971"/>
    <w:rsid w:val="00020CC4"/>
    <w:rsid w:val="00021BB8"/>
    <w:rsid w:val="00021DBD"/>
    <w:rsid w:val="00022356"/>
    <w:rsid w:val="00022475"/>
    <w:rsid w:val="000225F4"/>
    <w:rsid w:val="00022608"/>
    <w:rsid w:val="00022713"/>
    <w:rsid w:val="00022B06"/>
    <w:rsid w:val="00022BFA"/>
    <w:rsid w:val="00022C2F"/>
    <w:rsid w:val="000230FF"/>
    <w:rsid w:val="0002339D"/>
    <w:rsid w:val="00023452"/>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B3C"/>
    <w:rsid w:val="00037C54"/>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2239"/>
    <w:rsid w:val="00042731"/>
    <w:rsid w:val="00042760"/>
    <w:rsid w:val="00042851"/>
    <w:rsid w:val="00042A26"/>
    <w:rsid w:val="00042D25"/>
    <w:rsid w:val="00043024"/>
    <w:rsid w:val="00043029"/>
    <w:rsid w:val="000432F7"/>
    <w:rsid w:val="00043499"/>
    <w:rsid w:val="00043895"/>
    <w:rsid w:val="00043A8A"/>
    <w:rsid w:val="00043CF4"/>
    <w:rsid w:val="00044383"/>
    <w:rsid w:val="000444BB"/>
    <w:rsid w:val="000448C8"/>
    <w:rsid w:val="000450CB"/>
    <w:rsid w:val="00045789"/>
    <w:rsid w:val="00045C15"/>
    <w:rsid w:val="00045DFC"/>
    <w:rsid w:val="000463A6"/>
    <w:rsid w:val="00046744"/>
    <w:rsid w:val="00046754"/>
    <w:rsid w:val="00046FA9"/>
    <w:rsid w:val="0004708A"/>
    <w:rsid w:val="00050048"/>
    <w:rsid w:val="000505CB"/>
    <w:rsid w:val="00050A61"/>
    <w:rsid w:val="00051031"/>
    <w:rsid w:val="00051259"/>
    <w:rsid w:val="00051787"/>
    <w:rsid w:val="000517C1"/>
    <w:rsid w:val="0005248B"/>
    <w:rsid w:val="00052A43"/>
    <w:rsid w:val="00052A52"/>
    <w:rsid w:val="000533BC"/>
    <w:rsid w:val="000533E5"/>
    <w:rsid w:val="00053C60"/>
    <w:rsid w:val="00053D18"/>
    <w:rsid w:val="000544C0"/>
    <w:rsid w:val="00054745"/>
    <w:rsid w:val="000551E7"/>
    <w:rsid w:val="000552F8"/>
    <w:rsid w:val="00055C0D"/>
    <w:rsid w:val="00055C44"/>
    <w:rsid w:val="00055DCD"/>
    <w:rsid w:val="0005619D"/>
    <w:rsid w:val="000562E7"/>
    <w:rsid w:val="0005680F"/>
    <w:rsid w:val="0005699D"/>
    <w:rsid w:val="00056DB8"/>
    <w:rsid w:val="00056FCA"/>
    <w:rsid w:val="000572A9"/>
    <w:rsid w:val="00057EF4"/>
    <w:rsid w:val="00060067"/>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B22"/>
    <w:rsid w:val="00064B18"/>
    <w:rsid w:val="00064FF7"/>
    <w:rsid w:val="00065314"/>
    <w:rsid w:val="00065317"/>
    <w:rsid w:val="000656B3"/>
    <w:rsid w:val="00065967"/>
    <w:rsid w:val="00065BE5"/>
    <w:rsid w:val="00066018"/>
    <w:rsid w:val="00066357"/>
    <w:rsid w:val="00066A49"/>
    <w:rsid w:val="00066F45"/>
    <w:rsid w:val="00066F57"/>
    <w:rsid w:val="00066F9D"/>
    <w:rsid w:val="0006706A"/>
    <w:rsid w:val="0006730C"/>
    <w:rsid w:val="00067DF8"/>
    <w:rsid w:val="00070258"/>
    <w:rsid w:val="0007039C"/>
    <w:rsid w:val="00070C6D"/>
    <w:rsid w:val="00070DDA"/>
    <w:rsid w:val="00071A30"/>
    <w:rsid w:val="00071EAE"/>
    <w:rsid w:val="0007215A"/>
    <w:rsid w:val="000722B2"/>
    <w:rsid w:val="0007238C"/>
    <w:rsid w:val="0007285F"/>
    <w:rsid w:val="00072BFE"/>
    <w:rsid w:val="00073306"/>
    <w:rsid w:val="0007376E"/>
    <w:rsid w:val="00074044"/>
    <w:rsid w:val="0007410D"/>
    <w:rsid w:val="00074182"/>
    <w:rsid w:val="00074385"/>
    <w:rsid w:val="000743A5"/>
    <w:rsid w:val="000749C8"/>
    <w:rsid w:val="00074C87"/>
    <w:rsid w:val="0007504F"/>
    <w:rsid w:val="000756FF"/>
    <w:rsid w:val="000757B7"/>
    <w:rsid w:val="00075948"/>
    <w:rsid w:val="00075995"/>
    <w:rsid w:val="00075DC0"/>
    <w:rsid w:val="00075E7D"/>
    <w:rsid w:val="0007644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90"/>
    <w:rsid w:val="00082559"/>
    <w:rsid w:val="0008291E"/>
    <w:rsid w:val="000829F3"/>
    <w:rsid w:val="00083011"/>
    <w:rsid w:val="000831CF"/>
    <w:rsid w:val="00083276"/>
    <w:rsid w:val="00083B6C"/>
    <w:rsid w:val="00083B99"/>
    <w:rsid w:val="00084435"/>
    <w:rsid w:val="000849A8"/>
    <w:rsid w:val="00084D6C"/>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46D"/>
    <w:rsid w:val="00090673"/>
    <w:rsid w:val="00091231"/>
    <w:rsid w:val="000916EE"/>
    <w:rsid w:val="00091790"/>
    <w:rsid w:val="00091954"/>
    <w:rsid w:val="00091EF1"/>
    <w:rsid w:val="00091FC8"/>
    <w:rsid w:val="00092479"/>
    <w:rsid w:val="00092A32"/>
    <w:rsid w:val="0009324F"/>
    <w:rsid w:val="00093451"/>
    <w:rsid w:val="00093458"/>
    <w:rsid w:val="00093B65"/>
    <w:rsid w:val="00093B8A"/>
    <w:rsid w:val="00093F66"/>
    <w:rsid w:val="000944EE"/>
    <w:rsid w:val="000945C4"/>
    <w:rsid w:val="0009471C"/>
    <w:rsid w:val="00094ECA"/>
    <w:rsid w:val="000950FB"/>
    <w:rsid w:val="00095454"/>
    <w:rsid w:val="00095582"/>
    <w:rsid w:val="000958F5"/>
    <w:rsid w:val="00095C41"/>
    <w:rsid w:val="00096197"/>
    <w:rsid w:val="0009638F"/>
    <w:rsid w:val="00096595"/>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C59"/>
    <w:rsid w:val="000B6D80"/>
    <w:rsid w:val="000B707C"/>
    <w:rsid w:val="000B71E0"/>
    <w:rsid w:val="000B73E2"/>
    <w:rsid w:val="000B782D"/>
    <w:rsid w:val="000B7912"/>
    <w:rsid w:val="000B7B70"/>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480B"/>
    <w:rsid w:val="000C4E9F"/>
    <w:rsid w:val="000C5321"/>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B97"/>
    <w:rsid w:val="000D2876"/>
    <w:rsid w:val="000D2BF5"/>
    <w:rsid w:val="000D335F"/>
    <w:rsid w:val="000D34E8"/>
    <w:rsid w:val="000D357B"/>
    <w:rsid w:val="000D35C8"/>
    <w:rsid w:val="000D37E0"/>
    <w:rsid w:val="000D3920"/>
    <w:rsid w:val="000D3A32"/>
    <w:rsid w:val="000D3DBE"/>
    <w:rsid w:val="000D505B"/>
    <w:rsid w:val="000D51E2"/>
    <w:rsid w:val="000D529E"/>
    <w:rsid w:val="000D555E"/>
    <w:rsid w:val="000D5A48"/>
    <w:rsid w:val="000D5B1E"/>
    <w:rsid w:val="000D5C11"/>
    <w:rsid w:val="000D5EDB"/>
    <w:rsid w:val="000D61C7"/>
    <w:rsid w:val="000D67DC"/>
    <w:rsid w:val="000D7615"/>
    <w:rsid w:val="000D7A37"/>
    <w:rsid w:val="000D7AB7"/>
    <w:rsid w:val="000D7E05"/>
    <w:rsid w:val="000D7EBB"/>
    <w:rsid w:val="000E04DD"/>
    <w:rsid w:val="000E0927"/>
    <w:rsid w:val="000E0BFB"/>
    <w:rsid w:val="000E0E31"/>
    <w:rsid w:val="000E1157"/>
    <w:rsid w:val="000E119A"/>
    <w:rsid w:val="000E1234"/>
    <w:rsid w:val="000E1349"/>
    <w:rsid w:val="000E152F"/>
    <w:rsid w:val="000E184A"/>
    <w:rsid w:val="000E1F31"/>
    <w:rsid w:val="000E23A5"/>
    <w:rsid w:val="000E349C"/>
    <w:rsid w:val="000E36B4"/>
    <w:rsid w:val="000E37E5"/>
    <w:rsid w:val="000E3BD2"/>
    <w:rsid w:val="000E42E9"/>
    <w:rsid w:val="000E477F"/>
    <w:rsid w:val="000E4A27"/>
    <w:rsid w:val="000E4F5E"/>
    <w:rsid w:val="000E5662"/>
    <w:rsid w:val="000E5CD9"/>
    <w:rsid w:val="000E5D83"/>
    <w:rsid w:val="000E5F95"/>
    <w:rsid w:val="000E6119"/>
    <w:rsid w:val="000E65C0"/>
    <w:rsid w:val="000E6679"/>
    <w:rsid w:val="000E66A0"/>
    <w:rsid w:val="000E66DE"/>
    <w:rsid w:val="000E6E66"/>
    <w:rsid w:val="000E76E2"/>
    <w:rsid w:val="000F00C3"/>
    <w:rsid w:val="000F03D5"/>
    <w:rsid w:val="000F03E8"/>
    <w:rsid w:val="000F0A43"/>
    <w:rsid w:val="000F0BF2"/>
    <w:rsid w:val="000F1620"/>
    <w:rsid w:val="000F1B27"/>
    <w:rsid w:val="000F2047"/>
    <w:rsid w:val="000F2775"/>
    <w:rsid w:val="000F288B"/>
    <w:rsid w:val="000F2E4A"/>
    <w:rsid w:val="000F2E4E"/>
    <w:rsid w:val="000F2F3C"/>
    <w:rsid w:val="000F34FD"/>
    <w:rsid w:val="000F361C"/>
    <w:rsid w:val="000F36D8"/>
    <w:rsid w:val="000F36E9"/>
    <w:rsid w:val="000F3A5A"/>
    <w:rsid w:val="000F3F0F"/>
    <w:rsid w:val="000F4078"/>
    <w:rsid w:val="000F43A4"/>
    <w:rsid w:val="000F4695"/>
    <w:rsid w:val="000F4C86"/>
    <w:rsid w:val="000F5135"/>
    <w:rsid w:val="000F5866"/>
    <w:rsid w:val="000F5937"/>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767"/>
    <w:rsid w:val="00101C0F"/>
    <w:rsid w:val="00101CB2"/>
    <w:rsid w:val="00101EF5"/>
    <w:rsid w:val="0010224B"/>
    <w:rsid w:val="0010240A"/>
    <w:rsid w:val="00102566"/>
    <w:rsid w:val="00102808"/>
    <w:rsid w:val="001028B7"/>
    <w:rsid w:val="001028FB"/>
    <w:rsid w:val="0010295F"/>
    <w:rsid w:val="00102CE1"/>
    <w:rsid w:val="00102D42"/>
    <w:rsid w:val="00102F38"/>
    <w:rsid w:val="00103480"/>
    <w:rsid w:val="0010387A"/>
    <w:rsid w:val="001040AB"/>
    <w:rsid w:val="00104409"/>
    <w:rsid w:val="0010456C"/>
    <w:rsid w:val="001047C4"/>
    <w:rsid w:val="00104877"/>
    <w:rsid w:val="00104F9E"/>
    <w:rsid w:val="001056E0"/>
    <w:rsid w:val="00105C10"/>
    <w:rsid w:val="00105CC4"/>
    <w:rsid w:val="00106175"/>
    <w:rsid w:val="00106683"/>
    <w:rsid w:val="00106D29"/>
    <w:rsid w:val="00106EA4"/>
    <w:rsid w:val="00106F97"/>
    <w:rsid w:val="00107017"/>
    <w:rsid w:val="00107886"/>
    <w:rsid w:val="00107E2B"/>
    <w:rsid w:val="00110901"/>
    <w:rsid w:val="00110977"/>
    <w:rsid w:val="00110DCF"/>
    <w:rsid w:val="00110E9F"/>
    <w:rsid w:val="00111243"/>
    <w:rsid w:val="00111533"/>
    <w:rsid w:val="001116DB"/>
    <w:rsid w:val="00111E84"/>
    <w:rsid w:val="00111EC7"/>
    <w:rsid w:val="00111EE1"/>
    <w:rsid w:val="00112028"/>
    <w:rsid w:val="00112434"/>
    <w:rsid w:val="00112C11"/>
    <w:rsid w:val="00112CCF"/>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84B"/>
    <w:rsid w:val="00117919"/>
    <w:rsid w:val="00117E5E"/>
    <w:rsid w:val="0012004C"/>
    <w:rsid w:val="00120790"/>
    <w:rsid w:val="001209E0"/>
    <w:rsid w:val="00120B22"/>
    <w:rsid w:val="00120EBD"/>
    <w:rsid w:val="001214A5"/>
    <w:rsid w:val="00121EF0"/>
    <w:rsid w:val="001226D2"/>
    <w:rsid w:val="00122859"/>
    <w:rsid w:val="00122B02"/>
    <w:rsid w:val="00122D0F"/>
    <w:rsid w:val="0012323A"/>
    <w:rsid w:val="00123334"/>
    <w:rsid w:val="0012346A"/>
    <w:rsid w:val="001249DD"/>
    <w:rsid w:val="00124E32"/>
    <w:rsid w:val="00124F30"/>
    <w:rsid w:val="00125154"/>
    <w:rsid w:val="001257BA"/>
    <w:rsid w:val="00125A45"/>
    <w:rsid w:val="00125AE8"/>
    <w:rsid w:val="00125BA4"/>
    <w:rsid w:val="0012674A"/>
    <w:rsid w:val="0012699B"/>
    <w:rsid w:val="00127545"/>
    <w:rsid w:val="0012775B"/>
    <w:rsid w:val="00127A6E"/>
    <w:rsid w:val="00127DAC"/>
    <w:rsid w:val="0013020D"/>
    <w:rsid w:val="00130410"/>
    <w:rsid w:val="00130701"/>
    <w:rsid w:val="00130DD4"/>
    <w:rsid w:val="00130E48"/>
    <w:rsid w:val="0013115A"/>
    <w:rsid w:val="00131EFF"/>
    <w:rsid w:val="00131F64"/>
    <w:rsid w:val="00131FAF"/>
    <w:rsid w:val="001320E2"/>
    <w:rsid w:val="00132692"/>
    <w:rsid w:val="001327FF"/>
    <w:rsid w:val="001328B3"/>
    <w:rsid w:val="00132941"/>
    <w:rsid w:val="00132B1D"/>
    <w:rsid w:val="00133698"/>
    <w:rsid w:val="00133838"/>
    <w:rsid w:val="001338B6"/>
    <w:rsid w:val="0013393C"/>
    <w:rsid w:val="00134606"/>
    <w:rsid w:val="00134844"/>
    <w:rsid w:val="001348BB"/>
    <w:rsid w:val="00134A4F"/>
    <w:rsid w:val="00134E3B"/>
    <w:rsid w:val="00135376"/>
    <w:rsid w:val="001353C7"/>
    <w:rsid w:val="00135503"/>
    <w:rsid w:val="00135A99"/>
    <w:rsid w:val="00135F18"/>
    <w:rsid w:val="00136064"/>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478"/>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E56"/>
    <w:rsid w:val="00145ECB"/>
    <w:rsid w:val="001461B7"/>
    <w:rsid w:val="00146306"/>
    <w:rsid w:val="001464F2"/>
    <w:rsid w:val="00146815"/>
    <w:rsid w:val="0014688D"/>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694"/>
    <w:rsid w:val="0015672B"/>
    <w:rsid w:val="00156E0E"/>
    <w:rsid w:val="001576B2"/>
    <w:rsid w:val="00157B8F"/>
    <w:rsid w:val="00160243"/>
    <w:rsid w:val="00160269"/>
    <w:rsid w:val="0016043C"/>
    <w:rsid w:val="00160779"/>
    <w:rsid w:val="0016089A"/>
    <w:rsid w:val="00160AE1"/>
    <w:rsid w:val="00160CF0"/>
    <w:rsid w:val="00161003"/>
    <w:rsid w:val="00161131"/>
    <w:rsid w:val="001619DA"/>
    <w:rsid w:val="00161DD1"/>
    <w:rsid w:val="00161E1D"/>
    <w:rsid w:val="00161FB9"/>
    <w:rsid w:val="00162A84"/>
    <w:rsid w:val="00162D4A"/>
    <w:rsid w:val="0016304A"/>
    <w:rsid w:val="00163CDF"/>
    <w:rsid w:val="00164495"/>
    <w:rsid w:val="00164513"/>
    <w:rsid w:val="0016491F"/>
    <w:rsid w:val="00164B05"/>
    <w:rsid w:val="00164C7E"/>
    <w:rsid w:val="00164D78"/>
    <w:rsid w:val="001652DE"/>
    <w:rsid w:val="001656A8"/>
    <w:rsid w:val="0016579D"/>
    <w:rsid w:val="00165A2C"/>
    <w:rsid w:val="00165A55"/>
    <w:rsid w:val="00165B16"/>
    <w:rsid w:val="00166643"/>
    <w:rsid w:val="00166698"/>
    <w:rsid w:val="001666AA"/>
    <w:rsid w:val="00166F24"/>
    <w:rsid w:val="001671D1"/>
    <w:rsid w:val="00167370"/>
    <w:rsid w:val="0016791E"/>
    <w:rsid w:val="00167CCE"/>
    <w:rsid w:val="001700B2"/>
    <w:rsid w:val="001700C0"/>
    <w:rsid w:val="001703A4"/>
    <w:rsid w:val="001703E5"/>
    <w:rsid w:val="00170436"/>
    <w:rsid w:val="0017059A"/>
    <w:rsid w:val="001705F9"/>
    <w:rsid w:val="0017070D"/>
    <w:rsid w:val="00170AEC"/>
    <w:rsid w:val="00170F40"/>
    <w:rsid w:val="001714CC"/>
    <w:rsid w:val="00171CE5"/>
    <w:rsid w:val="00171F0A"/>
    <w:rsid w:val="00171FA1"/>
    <w:rsid w:val="001721F8"/>
    <w:rsid w:val="00172464"/>
    <w:rsid w:val="00172D9A"/>
    <w:rsid w:val="00172EC6"/>
    <w:rsid w:val="00172F5B"/>
    <w:rsid w:val="00173373"/>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D5C"/>
    <w:rsid w:val="00177519"/>
    <w:rsid w:val="00177783"/>
    <w:rsid w:val="001779FA"/>
    <w:rsid w:val="00177C9B"/>
    <w:rsid w:val="00177E0D"/>
    <w:rsid w:val="00177E44"/>
    <w:rsid w:val="00177EBD"/>
    <w:rsid w:val="0018046F"/>
    <w:rsid w:val="001805E9"/>
    <w:rsid w:val="001806B3"/>
    <w:rsid w:val="0018090B"/>
    <w:rsid w:val="00180E68"/>
    <w:rsid w:val="00181207"/>
    <w:rsid w:val="00181337"/>
    <w:rsid w:val="0018174B"/>
    <w:rsid w:val="00181970"/>
    <w:rsid w:val="00181EAE"/>
    <w:rsid w:val="001826E3"/>
    <w:rsid w:val="00182E27"/>
    <w:rsid w:val="00183077"/>
    <w:rsid w:val="0018313D"/>
    <w:rsid w:val="001832F5"/>
    <w:rsid w:val="001833E5"/>
    <w:rsid w:val="00183DA8"/>
    <w:rsid w:val="00184417"/>
    <w:rsid w:val="001844BC"/>
    <w:rsid w:val="00184655"/>
    <w:rsid w:val="001847C8"/>
    <w:rsid w:val="00184A27"/>
    <w:rsid w:val="00184C73"/>
    <w:rsid w:val="00184D5E"/>
    <w:rsid w:val="0018500E"/>
    <w:rsid w:val="0018524D"/>
    <w:rsid w:val="001858BF"/>
    <w:rsid w:val="00185C03"/>
    <w:rsid w:val="00185E83"/>
    <w:rsid w:val="00186167"/>
    <w:rsid w:val="00186626"/>
    <w:rsid w:val="001866A5"/>
    <w:rsid w:val="001866E2"/>
    <w:rsid w:val="00186D31"/>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1B3"/>
    <w:rsid w:val="001A6745"/>
    <w:rsid w:val="001A6A27"/>
    <w:rsid w:val="001A6F8A"/>
    <w:rsid w:val="001A6FC0"/>
    <w:rsid w:val="001A710D"/>
    <w:rsid w:val="001A73C3"/>
    <w:rsid w:val="001A7684"/>
    <w:rsid w:val="001A7BCF"/>
    <w:rsid w:val="001A7CC1"/>
    <w:rsid w:val="001B02BB"/>
    <w:rsid w:val="001B03AF"/>
    <w:rsid w:val="001B0557"/>
    <w:rsid w:val="001B0757"/>
    <w:rsid w:val="001B0A89"/>
    <w:rsid w:val="001B0E1B"/>
    <w:rsid w:val="001B0F91"/>
    <w:rsid w:val="001B1738"/>
    <w:rsid w:val="001B19C2"/>
    <w:rsid w:val="001B2671"/>
    <w:rsid w:val="001B269B"/>
    <w:rsid w:val="001B2A4B"/>
    <w:rsid w:val="001B2BA5"/>
    <w:rsid w:val="001B2E93"/>
    <w:rsid w:val="001B2EA5"/>
    <w:rsid w:val="001B2FF0"/>
    <w:rsid w:val="001B3280"/>
    <w:rsid w:val="001B336E"/>
    <w:rsid w:val="001B399C"/>
    <w:rsid w:val="001B39EA"/>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E22"/>
    <w:rsid w:val="001C2183"/>
    <w:rsid w:val="001C2226"/>
    <w:rsid w:val="001C2844"/>
    <w:rsid w:val="001C28E7"/>
    <w:rsid w:val="001C2BE6"/>
    <w:rsid w:val="001C35DC"/>
    <w:rsid w:val="001C3696"/>
    <w:rsid w:val="001C39F6"/>
    <w:rsid w:val="001C3C6D"/>
    <w:rsid w:val="001C3FDC"/>
    <w:rsid w:val="001C4866"/>
    <w:rsid w:val="001C4C1D"/>
    <w:rsid w:val="001C4E1F"/>
    <w:rsid w:val="001C4E79"/>
    <w:rsid w:val="001C51E6"/>
    <w:rsid w:val="001C53E9"/>
    <w:rsid w:val="001C5BB2"/>
    <w:rsid w:val="001C5ED2"/>
    <w:rsid w:val="001C6111"/>
    <w:rsid w:val="001C6330"/>
    <w:rsid w:val="001C64C7"/>
    <w:rsid w:val="001C668F"/>
    <w:rsid w:val="001C68A3"/>
    <w:rsid w:val="001C69F3"/>
    <w:rsid w:val="001C6A9A"/>
    <w:rsid w:val="001C6DE2"/>
    <w:rsid w:val="001C6FC7"/>
    <w:rsid w:val="001C70E4"/>
    <w:rsid w:val="001C722B"/>
    <w:rsid w:val="001C7BF3"/>
    <w:rsid w:val="001C7C87"/>
    <w:rsid w:val="001D028E"/>
    <w:rsid w:val="001D0481"/>
    <w:rsid w:val="001D0688"/>
    <w:rsid w:val="001D06F7"/>
    <w:rsid w:val="001D1205"/>
    <w:rsid w:val="001D1208"/>
    <w:rsid w:val="001D150F"/>
    <w:rsid w:val="001D18F7"/>
    <w:rsid w:val="001D1946"/>
    <w:rsid w:val="001D21AB"/>
    <w:rsid w:val="001D2669"/>
    <w:rsid w:val="001D32E6"/>
    <w:rsid w:val="001D3A66"/>
    <w:rsid w:val="001D3ED2"/>
    <w:rsid w:val="001D3FAE"/>
    <w:rsid w:val="001D4278"/>
    <w:rsid w:val="001D4D99"/>
    <w:rsid w:val="001D4E7B"/>
    <w:rsid w:val="001D556E"/>
    <w:rsid w:val="001D55A3"/>
    <w:rsid w:val="001D6156"/>
    <w:rsid w:val="001D6619"/>
    <w:rsid w:val="001D6888"/>
    <w:rsid w:val="001D689C"/>
    <w:rsid w:val="001D6E67"/>
    <w:rsid w:val="001D6F4F"/>
    <w:rsid w:val="001D72DA"/>
    <w:rsid w:val="001D7392"/>
    <w:rsid w:val="001D73F9"/>
    <w:rsid w:val="001D7A97"/>
    <w:rsid w:val="001E0203"/>
    <w:rsid w:val="001E02B1"/>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4131"/>
    <w:rsid w:val="001E4175"/>
    <w:rsid w:val="001E4247"/>
    <w:rsid w:val="001E42D1"/>
    <w:rsid w:val="001E42DA"/>
    <w:rsid w:val="001E4912"/>
    <w:rsid w:val="001E4C21"/>
    <w:rsid w:val="001E4EDF"/>
    <w:rsid w:val="001E5058"/>
    <w:rsid w:val="001E53AA"/>
    <w:rsid w:val="001E5D7C"/>
    <w:rsid w:val="001E60B9"/>
    <w:rsid w:val="001E615B"/>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1330"/>
    <w:rsid w:val="001F194C"/>
    <w:rsid w:val="001F1E02"/>
    <w:rsid w:val="001F1E5D"/>
    <w:rsid w:val="001F205B"/>
    <w:rsid w:val="001F2CF7"/>
    <w:rsid w:val="001F2DDC"/>
    <w:rsid w:val="001F2EBE"/>
    <w:rsid w:val="001F34B3"/>
    <w:rsid w:val="001F3FB0"/>
    <w:rsid w:val="001F40B5"/>
    <w:rsid w:val="001F413C"/>
    <w:rsid w:val="001F45DA"/>
    <w:rsid w:val="001F475F"/>
    <w:rsid w:val="001F5DAF"/>
    <w:rsid w:val="001F63D5"/>
    <w:rsid w:val="001F6CFC"/>
    <w:rsid w:val="001F6FF6"/>
    <w:rsid w:val="001F7052"/>
    <w:rsid w:val="001F7136"/>
    <w:rsid w:val="001F7426"/>
    <w:rsid w:val="001F78F3"/>
    <w:rsid w:val="001F7AE0"/>
    <w:rsid w:val="001F7F6E"/>
    <w:rsid w:val="002002C7"/>
    <w:rsid w:val="00200674"/>
    <w:rsid w:val="00200818"/>
    <w:rsid w:val="0020106A"/>
    <w:rsid w:val="002010F4"/>
    <w:rsid w:val="00201173"/>
    <w:rsid w:val="00201355"/>
    <w:rsid w:val="002013BC"/>
    <w:rsid w:val="00201408"/>
    <w:rsid w:val="00201951"/>
    <w:rsid w:val="00201C1B"/>
    <w:rsid w:val="002025A4"/>
    <w:rsid w:val="00202C04"/>
    <w:rsid w:val="00203646"/>
    <w:rsid w:val="00203F14"/>
    <w:rsid w:val="00203F39"/>
    <w:rsid w:val="00204355"/>
    <w:rsid w:val="002046AC"/>
    <w:rsid w:val="00204882"/>
    <w:rsid w:val="002049CC"/>
    <w:rsid w:val="00204FDA"/>
    <w:rsid w:val="002051BB"/>
    <w:rsid w:val="0020547D"/>
    <w:rsid w:val="00205B9B"/>
    <w:rsid w:val="00205D4A"/>
    <w:rsid w:val="00206449"/>
    <w:rsid w:val="002065FE"/>
    <w:rsid w:val="0020697F"/>
    <w:rsid w:val="00206FE7"/>
    <w:rsid w:val="0020700E"/>
    <w:rsid w:val="002072F7"/>
    <w:rsid w:val="0020757A"/>
    <w:rsid w:val="002077FC"/>
    <w:rsid w:val="0020787C"/>
    <w:rsid w:val="00207C71"/>
    <w:rsid w:val="00207CB9"/>
    <w:rsid w:val="00207F31"/>
    <w:rsid w:val="002102C5"/>
    <w:rsid w:val="002102DB"/>
    <w:rsid w:val="002104B6"/>
    <w:rsid w:val="002107EA"/>
    <w:rsid w:val="002108AD"/>
    <w:rsid w:val="00210A6F"/>
    <w:rsid w:val="00210A80"/>
    <w:rsid w:val="00210E5A"/>
    <w:rsid w:val="00210EB4"/>
    <w:rsid w:val="00210F96"/>
    <w:rsid w:val="002112A1"/>
    <w:rsid w:val="002116F5"/>
    <w:rsid w:val="00211CDA"/>
    <w:rsid w:val="00212363"/>
    <w:rsid w:val="0021268D"/>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2F3"/>
    <w:rsid w:val="00220478"/>
    <w:rsid w:val="002206ED"/>
    <w:rsid w:val="002206F8"/>
    <w:rsid w:val="00220F7D"/>
    <w:rsid w:val="002210C1"/>
    <w:rsid w:val="00221295"/>
    <w:rsid w:val="00221352"/>
    <w:rsid w:val="00221B2C"/>
    <w:rsid w:val="00221DCB"/>
    <w:rsid w:val="00221E81"/>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515"/>
    <w:rsid w:val="0022765E"/>
    <w:rsid w:val="00230005"/>
    <w:rsid w:val="0023010A"/>
    <w:rsid w:val="00230280"/>
    <w:rsid w:val="002303B9"/>
    <w:rsid w:val="00230C3A"/>
    <w:rsid w:val="002311D8"/>
    <w:rsid w:val="00231897"/>
    <w:rsid w:val="00231992"/>
    <w:rsid w:val="00231A53"/>
    <w:rsid w:val="0023240F"/>
    <w:rsid w:val="002328AF"/>
    <w:rsid w:val="00232BF3"/>
    <w:rsid w:val="0023300F"/>
    <w:rsid w:val="0023393B"/>
    <w:rsid w:val="00233B32"/>
    <w:rsid w:val="00233D39"/>
    <w:rsid w:val="00234174"/>
    <w:rsid w:val="002341AF"/>
    <w:rsid w:val="0023455A"/>
    <w:rsid w:val="002345B4"/>
    <w:rsid w:val="00234EFD"/>
    <w:rsid w:val="00235EA3"/>
    <w:rsid w:val="00236159"/>
    <w:rsid w:val="002361BB"/>
    <w:rsid w:val="00236365"/>
    <w:rsid w:val="00236691"/>
    <w:rsid w:val="0023670B"/>
    <w:rsid w:val="002368FC"/>
    <w:rsid w:val="00236E48"/>
    <w:rsid w:val="00237194"/>
    <w:rsid w:val="0023751E"/>
    <w:rsid w:val="0023765C"/>
    <w:rsid w:val="00237777"/>
    <w:rsid w:val="00237BB0"/>
    <w:rsid w:val="00237BE2"/>
    <w:rsid w:val="00237C1A"/>
    <w:rsid w:val="00237E81"/>
    <w:rsid w:val="002400C9"/>
    <w:rsid w:val="002404ED"/>
    <w:rsid w:val="00240881"/>
    <w:rsid w:val="0024127A"/>
    <w:rsid w:val="0024148E"/>
    <w:rsid w:val="0024155B"/>
    <w:rsid w:val="0024171C"/>
    <w:rsid w:val="00241771"/>
    <w:rsid w:val="002418A3"/>
    <w:rsid w:val="00242154"/>
    <w:rsid w:val="00242396"/>
    <w:rsid w:val="00242481"/>
    <w:rsid w:val="002424CE"/>
    <w:rsid w:val="00242537"/>
    <w:rsid w:val="00242F07"/>
    <w:rsid w:val="0024310A"/>
    <w:rsid w:val="0024351E"/>
    <w:rsid w:val="00243594"/>
    <w:rsid w:val="002437D3"/>
    <w:rsid w:val="00244080"/>
    <w:rsid w:val="0024442B"/>
    <w:rsid w:val="00244716"/>
    <w:rsid w:val="00244B7F"/>
    <w:rsid w:val="002450AA"/>
    <w:rsid w:val="0024516C"/>
    <w:rsid w:val="00245304"/>
    <w:rsid w:val="00245B35"/>
    <w:rsid w:val="00245BDA"/>
    <w:rsid w:val="002461F9"/>
    <w:rsid w:val="002462AD"/>
    <w:rsid w:val="00246B45"/>
    <w:rsid w:val="00247009"/>
    <w:rsid w:val="0024705D"/>
    <w:rsid w:val="00247071"/>
    <w:rsid w:val="002470E6"/>
    <w:rsid w:val="0024745D"/>
    <w:rsid w:val="00247551"/>
    <w:rsid w:val="00247CEC"/>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D2B"/>
    <w:rsid w:val="00252027"/>
    <w:rsid w:val="002520A5"/>
    <w:rsid w:val="0025211F"/>
    <w:rsid w:val="00252284"/>
    <w:rsid w:val="00252587"/>
    <w:rsid w:val="00252606"/>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482"/>
    <w:rsid w:val="002566B7"/>
    <w:rsid w:val="002569D5"/>
    <w:rsid w:val="00256ACA"/>
    <w:rsid w:val="00256F9A"/>
    <w:rsid w:val="002575E1"/>
    <w:rsid w:val="00257701"/>
    <w:rsid w:val="00257B9F"/>
    <w:rsid w:val="00257CCE"/>
    <w:rsid w:val="00257D6B"/>
    <w:rsid w:val="00257FDB"/>
    <w:rsid w:val="00260220"/>
    <w:rsid w:val="002602D0"/>
    <w:rsid w:val="00260482"/>
    <w:rsid w:val="002605A8"/>
    <w:rsid w:val="00260825"/>
    <w:rsid w:val="00260866"/>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654"/>
    <w:rsid w:val="00264D9C"/>
    <w:rsid w:val="00264F84"/>
    <w:rsid w:val="00264FCF"/>
    <w:rsid w:val="002653C7"/>
    <w:rsid w:val="0026590B"/>
    <w:rsid w:val="00265BDB"/>
    <w:rsid w:val="00265C2D"/>
    <w:rsid w:val="00265CB6"/>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BFC"/>
    <w:rsid w:val="00272414"/>
    <w:rsid w:val="00272624"/>
    <w:rsid w:val="00272779"/>
    <w:rsid w:val="00272854"/>
    <w:rsid w:val="002728D9"/>
    <w:rsid w:val="00272A08"/>
    <w:rsid w:val="00272AD1"/>
    <w:rsid w:val="00272AF1"/>
    <w:rsid w:val="00272B86"/>
    <w:rsid w:val="00272D29"/>
    <w:rsid w:val="00272D5D"/>
    <w:rsid w:val="00272DEE"/>
    <w:rsid w:val="0027311D"/>
    <w:rsid w:val="00273222"/>
    <w:rsid w:val="002737D1"/>
    <w:rsid w:val="0027492B"/>
    <w:rsid w:val="00274BDD"/>
    <w:rsid w:val="00274CE0"/>
    <w:rsid w:val="00274DAF"/>
    <w:rsid w:val="00275899"/>
    <w:rsid w:val="00275950"/>
    <w:rsid w:val="00275A5D"/>
    <w:rsid w:val="00275A6A"/>
    <w:rsid w:val="00275B1C"/>
    <w:rsid w:val="00276099"/>
    <w:rsid w:val="0027609F"/>
    <w:rsid w:val="00276570"/>
    <w:rsid w:val="00276A1A"/>
    <w:rsid w:val="00276EB2"/>
    <w:rsid w:val="00276F84"/>
    <w:rsid w:val="00276FF5"/>
    <w:rsid w:val="002774B0"/>
    <w:rsid w:val="002779F6"/>
    <w:rsid w:val="00277DDB"/>
    <w:rsid w:val="00280125"/>
    <w:rsid w:val="002801E5"/>
    <w:rsid w:val="002804F8"/>
    <w:rsid w:val="0028068A"/>
    <w:rsid w:val="002807C9"/>
    <w:rsid w:val="002809DC"/>
    <w:rsid w:val="00280B50"/>
    <w:rsid w:val="00280C45"/>
    <w:rsid w:val="00280D8B"/>
    <w:rsid w:val="00280E00"/>
    <w:rsid w:val="00280F48"/>
    <w:rsid w:val="002812BF"/>
    <w:rsid w:val="002814EE"/>
    <w:rsid w:val="00281718"/>
    <w:rsid w:val="00281B28"/>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723F"/>
    <w:rsid w:val="0028739D"/>
    <w:rsid w:val="00287454"/>
    <w:rsid w:val="0028751C"/>
    <w:rsid w:val="00287571"/>
    <w:rsid w:val="00287B8E"/>
    <w:rsid w:val="00287B9B"/>
    <w:rsid w:val="00290203"/>
    <w:rsid w:val="00290252"/>
    <w:rsid w:val="00290255"/>
    <w:rsid w:val="002905FA"/>
    <w:rsid w:val="0029092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E8E"/>
    <w:rsid w:val="00294213"/>
    <w:rsid w:val="0029428C"/>
    <w:rsid w:val="00294855"/>
    <w:rsid w:val="002950D3"/>
    <w:rsid w:val="002953BD"/>
    <w:rsid w:val="00295995"/>
    <w:rsid w:val="00296106"/>
    <w:rsid w:val="002961BD"/>
    <w:rsid w:val="0029644F"/>
    <w:rsid w:val="002964C3"/>
    <w:rsid w:val="002969DA"/>
    <w:rsid w:val="00296F86"/>
    <w:rsid w:val="002973E8"/>
    <w:rsid w:val="0029777F"/>
    <w:rsid w:val="00297C90"/>
    <w:rsid w:val="002A0024"/>
    <w:rsid w:val="002A0818"/>
    <w:rsid w:val="002A09B9"/>
    <w:rsid w:val="002A0C3C"/>
    <w:rsid w:val="002A0D08"/>
    <w:rsid w:val="002A11E6"/>
    <w:rsid w:val="002A1542"/>
    <w:rsid w:val="002A160B"/>
    <w:rsid w:val="002A1666"/>
    <w:rsid w:val="002A19F0"/>
    <w:rsid w:val="002A1AB3"/>
    <w:rsid w:val="002A1BA4"/>
    <w:rsid w:val="002A1DE8"/>
    <w:rsid w:val="002A2102"/>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21E"/>
    <w:rsid w:val="002B13FD"/>
    <w:rsid w:val="002B1BA2"/>
    <w:rsid w:val="002B1C6D"/>
    <w:rsid w:val="002B2A8C"/>
    <w:rsid w:val="002B2D83"/>
    <w:rsid w:val="002B2D86"/>
    <w:rsid w:val="002B373B"/>
    <w:rsid w:val="002B37F1"/>
    <w:rsid w:val="002B4004"/>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4021"/>
    <w:rsid w:val="002C410A"/>
    <w:rsid w:val="002C44F3"/>
    <w:rsid w:val="002C458D"/>
    <w:rsid w:val="002C4BE9"/>
    <w:rsid w:val="002C4C02"/>
    <w:rsid w:val="002C4FCB"/>
    <w:rsid w:val="002C58A2"/>
    <w:rsid w:val="002C596E"/>
    <w:rsid w:val="002C61EA"/>
    <w:rsid w:val="002C6340"/>
    <w:rsid w:val="002C63EB"/>
    <w:rsid w:val="002C6662"/>
    <w:rsid w:val="002C6A5E"/>
    <w:rsid w:val="002C6A84"/>
    <w:rsid w:val="002C6BCC"/>
    <w:rsid w:val="002C6D89"/>
    <w:rsid w:val="002C6D99"/>
    <w:rsid w:val="002C7397"/>
    <w:rsid w:val="002C7C1E"/>
    <w:rsid w:val="002C7D79"/>
    <w:rsid w:val="002C7F7D"/>
    <w:rsid w:val="002D054F"/>
    <w:rsid w:val="002D0937"/>
    <w:rsid w:val="002D0AA0"/>
    <w:rsid w:val="002D0B80"/>
    <w:rsid w:val="002D116C"/>
    <w:rsid w:val="002D120E"/>
    <w:rsid w:val="002D13B4"/>
    <w:rsid w:val="002D1816"/>
    <w:rsid w:val="002D1C16"/>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643"/>
    <w:rsid w:val="002D66B1"/>
    <w:rsid w:val="002D66DD"/>
    <w:rsid w:val="002D67D9"/>
    <w:rsid w:val="002D68BA"/>
    <w:rsid w:val="002D68BB"/>
    <w:rsid w:val="002D697B"/>
    <w:rsid w:val="002D6D76"/>
    <w:rsid w:val="002D7373"/>
    <w:rsid w:val="002D75FE"/>
    <w:rsid w:val="002E021F"/>
    <w:rsid w:val="002E099D"/>
    <w:rsid w:val="002E10A2"/>
    <w:rsid w:val="002E1180"/>
    <w:rsid w:val="002E13F5"/>
    <w:rsid w:val="002E1421"/>
    <w:rsid w:val="002E1568"/>
    <w:rsid w:val="002E16C6"/>
    <w:rsid w:val="002E17B1"/>
    <w:rsid w:val="002E1FB4"/>
    <w:rsid w:val="002E2945"/>
    <w:rsid w:val="002E29FB"/>
    <w:rsid w:val="002E3298"/>
    <w:rsid w:val="002E33C2"/>
    <w:rsid w:val="002E3403"/>
    <w:rsid w:val="002E3704"/>
    <w:rsid w:val="002E3964"/>
    <w:rsid w:val="002E3A7D"/>
    <w:rsid w:val="002E3FC8"/>
    <w:rsid w:val="002E4555"/>
    <w:rsid w:val="002E45DE"/>
    <w:rsid w:val="002E4769"/>
    <w:rsid w:val="002E47E6"/>
    <w:rsid w:val="002E487D"/>
    <w:rsid w:val="002E4AD1"/>
    <w:rsid w:val="002E4B7C"/>
    <w:rsid w:val="002E4BD4"/>
    <w:rsid w:val="002E4C0C"/>
    <w:rsid w:val="002E4D3B"/>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5E6"/>
    <w:rsid w:val="002F3F81"/>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8E9"/>
    <w:rsid w:val="002F691D"/>
    <w:rsid w:val="002F69F0"/>
    <w:rsid w:val="002F6CC6"/>
    <w:rsid w:val="002F6FE1"/>
    <w:rsid w:val="002F73A2"/>
    <w:rsid w:val="002F78E9"/>
    <w:rsid w:val="002F7E8A"/>
    <w:rsid w:val="0030043E"/>
    <w:rsid w:val="0030059C"/>
    <w:rsid w:val="00300739"/>
    <w:rsid w:val="0030085C"/>
    <w:rsid w:val="00300E57"/>
    <w:rsid w:val="00300F13"/>
    <w:rsid w:val="00300F32"/>
    <w:rsid w:val="003010D6"/>
    <w:rsid w:val="003014DF"/>
    <w:rsid w:val="00301E8C"/>
    <w:rsid w:val="00302C73"/>
    <w:rsid w:val="00302EEE"/>
    <w:rsid w:val="003030DC"/>
    <w:rsid w:val="003033C7"/>
    <w:rsid w:val="00303779"/>
    <w:rsid w:val="00303824"/>
    <w:rsid w:val="00303BC7"/>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DA8"/>
    <w:rsid w:val="00313ED1"/>
    <w:rsid w:val="00313EF8"/>
    <w:rsid w:val="00314399"/>
    <w:rsid w:val="003147B4"/>
    <w:rsid w:val="0031497D"/>
    <w:rsid w:val="00314D42"/>
    <w:rsid w:val="00314E8F"/>
    <w:rsid w:val="00315013"/>
    <w:rsid w:val="0031522C"/>
    <w:rsid w:val="003153D8"/>
    <w:rsid w:val="0031568E"/>
    <w:rsid w:val="00316271"/>
    <w:rsid w:val="00316330"/>
    <w:rsid w:val="00316C4C"/>
    <w:rsid w:val="00317328"/>
    <w:rsid w:val="00317592"/>
    <w:rsid w:val="003175CA"/>
    <w:rsid w:val="0031765C"/>
    <w:rsid w:val="00317914"/>
    <w:rsid w:val="00317C56"/>
    <w:rsid w:val="00317FCB"/>
    <w:rsid w:val="003206C2"/>
    <w:rsid w:val="0032087F"/>
    <w:rsid w:val="003209D9"/>
    <w:rsid w:val="00320C03"/>
    <w:rsid w:val="00320E1E"/>
    <w:rsid w:val="00321114"/>
    <w:rsid w:val="00321128"/>
    <w:rsid w:val="0032134C"/>
    <w:rsid w:val="003215E7"/>
    <w:rsid w:val="0032193C"/>
    <w:rsid w:val="00321B29"/>
    <w:rsid w:val="00321CEA"/>
    <w:rsid w:val="00321E66"/>
    <w:rsid w:val="00321F49"/>
    <w:rsid w:val="003225D9"/>
    <w:rsid w:val="0032283D"/>
    <w:rsid w:val="00322A48"/>
    <w:rsid w:val="00322AB9"/>
    <w:rsid w:val="00323178"/>
    <w:rsid w:val="003231DA"/>
    <w:rsid w:val="00323798"/>
    <w:rsid w:val="00323A3B"/>
    <w:rsid w:val="003240C3"/>
    <w:rsid w:val="00324860"/>
    <w:rsid w:val="003248C3"/>
    <w:rsid w:val="00324C27"/>
    <w:rsid w:val="003252AE"/>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C5F"/>
    <w:rsid w:val="00335E9A"/>
    <w:rsid w:val="00335F2E"/>
    <w:rsid w:val="00336155"/>
    <w:rsid w:val="00336307"/>
    <w:rsid w:val="0033636A"/>
    <w:rsid w:val="0033650D"/>
    <w:rsid w:val="003369A7"/>
    <w:rsid w:val="00337100"/>
    <w:rsid w:val="0034065F"/>
    <w:rsid w:val="00340762"/>
    <w:rsid w:val="00340EAF"/>
    <w:rsid w:val="00342178"/>
    <w:rsid w:val="00342292"/>
    <w:rsid w:val="00342428"/>
    <w:rsid w:val="003424BD"/>
    <w:rsid w:val="003427DE"/>
    <w:rsid w:val="00342A78"/>
    <w:rsid w:val="00342AFB"/>
    <w:rsid w:val="00343582"/>
    <w:rsid w:val="00343810"/>
    <w:rsid w:val="0034381B"/>
    <w:rsid w:val="00343B02"/>
    <w:rsid w:val="00343D52"/>
    <w:rsid w:val="003441E0"/>
    <w:rsid w:val="0034427A"/>
    <w:rsid w:val="003448F9"/>
    <w:rsid w:val="003449F4"/>
    <w:rsid w:val="00344AF0"/>
    <w:rsid w:val="00344C1A"/>
    <w:rsid w:val="00344EF8"/>
    <w:rsid w:val="00344F12"/>
    <w:rsid w:val="00344F16"/>
    <w:rsid w:val="00344F1A"/>
    <w:rsid w:val="00345627"/>
    <w:rsid w:val="00345728"/>
    <w:rsid w:val="003457DD"/>
    <w:rsid w:val="00345A59"/>
    <w:rsid w:val="00345C90"/>
    <w:rsid w:val="00345F32"/>
    <w:rsid w:val="0034605A"/>
    <w:rsid w:val="0034623E"/>
    <w:rsid w:val="003462B4"/>
    <w:rsid w:val="00346614"/>
    <w:rsid w:val="0034691E"/>
    <w:rsid w:val="00346B38"/>
    <w:rsid w:val="00346CF0"/>
    <w:rsid w:val="00347120"/>
    <w:rsid w:val="003471AA"/>
    <w:rsid w:val="0034730B"/>
    <w:rsid w:val="00347310"/>
    <w:rsid w:val="0034734C"/>
    <w:rsid w:val="0034785F"/>
    <w:rsid w:val="00347CA1"/>
    <w:rsid w:val="00351694"/>
    <w:rsid w:val="0035169F"/>
    <w:rsid w:val="003516F1"/>
    <w:rsid w:val="00351BE9"/>
    <w:rsid w:val="00352227"/>
    <w:rsid w:val="0035223E"/>
    <w:rsid w:val="003529B4"/>
    <w:rsid w:val="00353476"/>
    <w:rsid w:val="00353FD5"/>
    <w:rsid w:val="00354527"/>
    <w:rsid w:val="0035497B"/>
    <w:rsid w:val="003553D5"/>
    <w:rsid w:val="00355747"/>
    <w:rsid w:val="00355802"/>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3C0"/>
    <w:rsid w:val="003624E7"/>
    <w:rsid w:val="003625BB"/>
    <w:rsid w:val="00362CD0"/>
    <w:rsid w:val="00362D1F"/>
    <w:rsid w:val="00362D84"/>
    <w:rsid w:val="00363098"/>
    <w:rsid w:val="00363250"/>
    <w:rsid w:val="00363344"/>
    <w:rsid w:val="0036355B"/>
    <w:rsid w:val="003636DB"/>
    <w:rsid w:val="003639EB"/>
    <w:rsid w:val="00363CA1"/>
    <w:rsid w:val="0036403E"/>
    <w:rsid w:val="00364658"/>
    <w:rsid w:val="003647DA"/>
    <w:rsid w:val="0036487F"/>
    <w:rsid w:val="00364A77"/>
    <w:rsid w:val="00365150"/>
    <w:rsid w:val="003652D2"/>
    <w:rsid w:val="0036540A"/>
    <w:rsid w:val="00365704"/>
    <w:rsid w:val="00365952"/>
    <w:rsid w:val="00365E51"/>
    <w:rsid w:val="00365FE0"/>
    <w:rsid w:val="0036604D"/>
    <w:rsid w:val="00366140"/>
    <w:rsid w:val="003661BC"/>
    <w:rsid w:val="003672CF"/>
    <w:rsid w:val="00367B7C"/>
    <w:rsid w:val="00367C9D"/>
    <w:rsid w:val="003703F8"/>
    <w:rsid w:val="00370BD0"/>
    <w:rsid w:val="00370F82"/>
    <w:rsid w:val="0037155E"/>
    <w:rsid w:val="00371D13"/>
    <w:rsid w:val="00371D6B"/>
    <w:rsid w:val="003721C4"/>
    <w:rsid w:val="003723CD"/>
    <w:rsid w:val="0037257C"/>
    <w:rsid w:val="0037272E"/>
    <w:rsid w:val="00372B1F"/>
    <w:rsid w:val="00372B31"/>
    <w:rsid w:val="00372FEA"/>
    <w:rsid w:val="0037301F"/>
    <w:rsid w:val="00373616"/>
    <w:rsid w:val="00373863"/>
    <w:rsid w:val="00373A64"/>
    <w:rsid w:val="00373C28"/>
    <w:rsid w:val="00373FD2"/>
    <w:rsid w:val="0037453A"/>
    <w:rsid w:val="003745A8"/>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47E"/>
    <w:rsid w:val="0038059A"/>
    <w:rsid w:val="00380767"/>
    <w:rsid w:val="00380AB9"/>
    <w:rsid w:val="00380E0E"/>
    <w:rsid w:val="003813B5"/>
    <w:rsid w:val="00381693"/>
    <w:rsid w:val="003816B7"/>
    <w:rsid w:val="0038170A"/>
    <w:rsid w:val="00381C51"/>
    <w:rsid w:val="00381CDB"/>
    <w:rsid w:val="00381EE0"/>
    <w:rsid w:val="003824B9"/>
    <w:rsid w:val="00382652"/>
    <w:rsid w:val="00382C01"/>
    <w:rsid w:val="00382C07"/>
    <w:rsid w:val="00382D35"/>
    <w:rsid w:val="0038346F"/>
    <w:rsid w:val="0038376F"/>
    <w:rsid w:val="003837E6"/>
    <w:rsid w:val="00383A32"/>
    <w:rsid w:val="00383A89"/>
    <w:rsid w:val="00383E06"/>
    <w:rsid w:val="00384269"/>
    <w:rsid w:val="00384511"/>
    <w:rsid w:val="003846AA"/>
    <w:rsid w:val="003846E7"/>
    <w:rsid w:val="00384B5D"/>
    <w:rsid w:val="00384CF6"/>
    <w:rsid w:val="0038516A"/>
    <w:rsid w:val="00385907"/>
    <w:rsid w:val="00385A29"/>
    <w:rsid w:val="00385B5F"/>
    <w:rsid w:val="00386425"/>
    <w:rsid w:val="00386450"/>
    <w:rsid w:val="003865A0"/>
    <w:rsid w:val="0038695F"/>
    <w:rsid w:val="00386D3E"/>
    <w:rsid w:val="00386ECE"/>
    <w:rsid w:val="003870EF"/>
    <w:rsid w:val="00387764"/>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9CF"/>
    <w:rsid w:val="00396BB1"/>
    <w:rsid w:val="0039726C"/>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646"/>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28"/>
    <w:rsid w:val="003B0352"/>
    <w:rsid w:val="003B08D5"/>
    <w:rsid w:val="003B0919"/>
    <w:rsid w:val="003B0C6E"/>
    <w:rsid w:val="003B0CE0"/>
    <w:rsid w:val="003B0D68"/>
    <w:rsid w:val="003B12CD"/>
    <w:rsid w:val="003B1830"/>
    <w:rsid w:val="003B186D"/>
    <w:rsid w:val="003B1A50"/>
    <w:rsid w:val="003B248B"/>
    <w:rsid w:val="003B2732"/>
    <w:rsid w:val="003B274A"/>
    <w:rsid w:val="003B2B62"/>
    <w:rsid w:val="003B311C"/>
    <w:rsid w:val="003B336D"/>
    <w:rsid w:val="003B3937"/>
    <w:rsid w:val="003B3DBC"/>
    <w:rsid w:val="003B3EA0"/>
    <w:rsid w:val="003B3EF5"/>
    <w:rsid w:val="003B3FF4"/>
    <w:rsid w:val="003B401A"/>
    <w:rsid w:val="003B437E"/>
    <w:rsid w:val="003B49F4"/>
    <w:rsid w:val="003B59A8"/>
    <w:rsid w:val="003B5D5F"/>
    <w:rsid w:val="003B5E93"/>
    <w:rsid w:val="003B61AF"/>
    <w:rsid w:val="003B6367"/>
    <w:rsid w:val="003B6409"/>
    <w:rsid w:val="003B6568"/>
    <w:rsid w:val="003B6E5C"/>
    <w:rsid w:val="003B7536"/>
    <w:rsid w:val="003C050D"/>
    <w:rsid w:val="003C051D"/>
    <w:rsid w:val="003C0587"/>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5DB"/>
    <w:rsid w:val="003D1D33"/>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50C"/>
    <w:rsid w:val="003E50C5"/>
    <w:rsid w:val="003E5397"/>
    <w:rsid w:val="003E5AC3"/>
    <w:rsid w:val="003E6392"/>
    <w:rsid w:val="003E6F58"/>
    <w:rsid w:val="003E7192"/>
    <w:rsid w:val="003E7371"/>
    <w:rsid w:val="003E75EC"/>
    <w:rsid w:val="003E79B7"/>
    <w:rsid w:val="003E7C46"/>
    <w:rsid w:val="003F0268"/>
    <w:rsid w:val="003F0426"/>
    <w:rsid w:val="003F05DB"/>
    <w:rsid w:val="003F060C"/>
    <w:rsid w:val="003F0969"/>
    <w:rsid w:val="003F1164"/>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7A8"/>
    <w:rsid w:val="003F4ACE"/>
    <w:rsid w:val="003F4BB4"/>
    <w:rsid w:val="003F5AD1"/>
    <w:rsid w:val="003F5B8D"/>
    <w:rsid w:val="003F6571"/>
    <w:rsid w:val="003F664A"/>
    <w:rsid w:val="003F672B"/>
    <w:rsid w:val="003F67D1"/>
    <w:rsid w:val="003F71C5"/>
    <w:rsid w:val="003F750A"/>
    <w:rsid w:val="003F7FA4"/>
    <w:rsid w:val="004002DF"/>
    <w:rsid w:val="004005B8"/>
    <w:rsid w:val="00400905"/>
    <w:rsid w:val="0040095E"/>
    <w:rsid w:val="00401B8F"/>
    <w:rsid w:val="00401CE2"/>
    <w:rsid w:val="00402266"/>
    <w:rsid w:val="0040259B"/>
    <w:rsid w:val="004025F0"/>
    <w:rsid w:val="00402940"/>
    <w:rsid w:val="00402FA3"/>
    <w:rsid w:val="004033FA"/>
    <w:rsid w:val="00403447"/>
    <w:rsid w:val="00403CFD"/>
    <w:rsid w:val="00404934"/>
    <w:rsid w:val="00404AC0"/>
    <w:rsid w:val="00404D32"/>
    <w:rsid w:val="00404D83"/>
    <w:rsid w:val="00405094"/>
    <w:rsid w:val="004054F4"/>
    <w:rsid w:val="00405763"/>
    <w:rsid w:val="004057A2"/>
    <w:rsid w:val="0040595E"/>
    <w:rsid w:val="00405F10"/>
    <w:rsid w:val="004066E5"/>
    <w:rsid w:val="0040726F"/>
    <w:rsid w:val="0040738D"/>
    <w:rsid w:val="004077F5"/>
    <w:rsid w:val="00407DD7"/>
    <w:rsid w:val="00407F83"/>
    <w:rsid w:val="00407F9F"/>
    <w:rsid w:val="0041092B"/>
    <w:rsid w:val="00410B5A"/>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407"/>
    <w:rsid w:val="00415A03"/>
    <w:rsid w:val="0041601D"/>
    <w:rsid w:val="00416140"/>
    <w:rsid w:val="00416668"/>
    <w:rsid w:val="00416712"/>
    <w:rsid w:val="004168C9"/>
    <w:rsid w:val="00416AE2"/>
    <w:rsid w:val="00416B4C"/>
    <w:rsid w:val="00416C1F"/>
    <w:rsid w:val="00416E00"/>
    <w:rsid w:val="00416E19"/>
    <w:rsid w:val="00416EF0"/>
    <w:rsid w:val="0041721D"/>
    <w:rsid w:val="00417600"/>
    <w:rsid w:val="0041795C"/>
    <w:rsid w:val="00420687"/>
    <w:rsid w:val="00420C92"/>
    <w:rsid w:val="004212B9"/>
    <w:rsid w:val="0042141C"/>
    <w:rsid w:val="00421937"/>
    <w:rsid w:val="00421A16"/>
    <w:rsid w:val="00422CC9"/>
    <w:rsid w:val="00422D72"/>
    <w:rsid w:val="00422EF3"/>
    <w:rsid w:val="00422F2E"/>
    <w:rsid w:val="00423168"/>
    <w:rsid w:val="00423526"/>
    <w:rsid w:val="004239B0"/>
    <w:rsid w:val="004239CE"/>
    <w:rsid w:val="00423B98"/>
    <w:rsid w:val="00423CE8"/>
    <w:rsid w:val="004240FD"/>
    <w:rsid w:val="0042478E"/>
    <w:rsid w:val="00424D4C"/>
    <w:rsid w:val="00424DA2"/>
    <w:rsid w:val="00424ED5"/>
    <w:rsid w:val="00424FA6"/>
    <w:rsid w:val="00425599"/>
    <w:rsid w:val="004256C8"/>
    <w:rsid w:val="0042576C"/>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24B"/>
    <w:rsid w:val="00434597"/>
    <w:rsid w:val="004345FC"/>
    <w:rsid w:val="0043470A"/>
    <w:rsid w:val="00434841"/>
    <w:rsid w:val="0043519C"/>
    <w:rsid w:val="0043533E"/>
    <w:rsid w:val="0043593B"/>
    <w:rsid w:val="00435A45"/>
    <w:rsid w:val="00436447"/>
    <w:rsid w:val="004364BA"/>
    <w:rsid w:val="0043696F"/>
    <w:rsid w:val="00436B6E"/>
    <w:rsid w:val="00436C96"/>
    <w:rsid w:val="00436F53"/>
    <w:rsid w:val="00436F6A"/>
    <w:rsid w:val="004370D2"/>
    <w:rsid w:val="00437B47"/>
    <w:rsid w:val="00437BC8"/>
    <w:rsid w:val="00437CE3"/>
    <w:rsid w:val="00437F62"/>
    <w:rsid w:val="00437FA4"/>
    <w:rsid w:val="00440176"/>
    <w:rsid w:val="004401A7"/>
    <w:rsid w:val="004406BA"/>
    <w:rsid w:val="004406E4"/>
    <w:rsid w:val="004407D0"/>
    <w:rsid w:val="004409BF"/>
    <w:rsid w:val="00440CB4"/>
    <w:rsid w:val="004412CE"/>
    <w:rsid w:val="0044184E"/>
    <w:rsid w:val="00442467"/>
    <w:rsid w:val="00442632"/>
    <w:rsid w:val="0044282A"/>
    <w:rsid w:val="0044285E"/>
    <w:rsid w:val="00442922"/>
    <w:rsid w:val="00442BF4"/>
    <w:rsid w:val="00442C3B"/>
    <w:rsid w:val="00443094"/>
    <w:rsid w:val="00443559"/>
    <w:rsid w:val="00443560"/>
    <w:rsid w:val="00443D7D"/>
    <w:rsid w:val="00443FC2"/>
    <w:rsid w:val="0044407B"/>
    <w:rsid w:val="004440C3"/>
    <w:rsid w:val="004440D4"/>
    <w:rsid w:val="004441FE"/>
    <w:rsid w:val="0044434D"/>
    <w:rsid w:val="004447B2"/>
    <w:rsid w:val="00444DEF"/>
    <w:rsid w:val="00445222"/>
    <w:rsid w:val="004452A2"/>
    <w:rsid w:val="0044559B"/>
    <w:rsid w:val="004457A3"/>
    <w:rsid w:val="00445877"/>
    <w:rsid w:val="004458EA"/>
    <w:rsid w:val="00445F9C"/>
    <w:rsid w:val="0044617E"/>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6"/>
    <w:rsid w:val="00454FB7"/>
    <w:rsid w:val="004551A9"/>
    <w:rsid w:val="00455482"/>
    <w:rsid w:val="0045556F"/>
    <w:rsid w:val="00455625"/>
    <w:rsid w:val="00455629"/>
    <w:rsid w:val="00455AD2"/>
    <w:rsid w:val="00455E1E"/>
    <w:rsid w:val="0045607A"/>
    <w:rsid w:val="00456471"/>
    <w:rsid w:val="004569AE"/>
    <w:rsid w:val="00456D0F"/>
    <w:rsid w:val="00456EFB"/>
    <w:rsid w:val="0045718D"/>
    <w:rsid w:val="0045766A"/>
    <w:rsid w:val="00460068"/>
    <w:rsid w:val="00460BD9"/>
    <w:rsid w:val="00460EB2"/>
    <w:rsid w:val="0046159C"/>
    <w:rsid w:val="0046202F"/>
    <w:rsid w:val="004627F4"/>
    <w:rsid w:val="00462E52"/>
    <w:rsid w:val="00462EC1"/>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85B"/>
    <w:rsid w:val="00465DAE"/>
    <w:rsid w:val="00465DFF"/>
    <w:rsid w:val="00465FA6"/>
    <w:rsid w:val="00466263"/>
    <w:rsid w:val="004662D3"/>
    <w:rsid w:val="004663F9"/>
    <w:rsid w:val="0046643C"/>
    <w:rsid w:val="004665CB"/>
    <w:rsid w:val="0046679E"/>
    <w:rsid w:val="004667AD"/>
    <w:rsid w:val="00466C7C"/>
    <w:rsid w:val="00466EAA"/>
    <w:rsid w:val="00466F52"/>
    <w:rsid w:val="00466FEE"/>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AFC"/>
    <w:rsid w:val="0048037F"/>
    <w:rsid w:val="004803B1"/>
    <w:rsid w:val="00480479"/>
    <w:rsid w:val="00480E8F"/>
    <w:rsid w:val="004810D3"/>
    <w:rsid w:val="00481A00"/>
    <w:rsid w:val="00481D85"/>
    <w:rsid w:val="0048293F"/>
    <w:rsid w:val="00482A4C"/>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C2F"/>
    <w:rsid w:val="00492454"/>
    <w:rsid w:val="004924A8"/>
    <w:rsid w:val="004927A3"/>
    <w:rsid w:val="004928A7"/>
    <w:rsid w:val="00492AF0"/>
    <w:rsid w:val="00492D58"/>
    <w:rsid w:val="00492DAB"/>
    <w:rsid w:val="00492DD1"/>
    <w:rsid w:val="00492EDC"/>
    <w:rsid w:val="00493611"/>
    <w:rsid w:val="00493B19"/>
    <w:rsid w:val="00493BA9"/>
    <w:rsid w:val="00493C2D"/>
    <w:rsid w:val="00493DB0"/>
    <w:rsid w:val="00493DDA"/>
    <w:rsid w:val="004944AC"/>
    <w:rsid w:val="004948AC"/>
    <w:rsid w:val="00494A5B"/>
    <w:rsid w:val="00494B15"/>
    <w:rsid w:val="0049589F"/>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82D"/>
    <w:rsid w:val="004A0ABF"/>
    <w:rsid w:val="004A11AA"/>
    <w:rsid w:val="004A1540"/>
    <w:rsid w:val="004A1D50"/>
    <w:rsid w:val="004A1E9F"/>
    <w:rsid w:val="004A246C"/>
    <w:rsid w:val="004A2815"/>
    <w:rsid w:val="004A2837"/>
    <w:rsid w:val="004A2E6D"/>
    <w:rsid w:val="004A2FAD"/>
    <w:rsid w:val="004A3132"/>
    <w:rsid w:val="004A3145"/>
    <w:rsid w:val="004A3315"/>
    <w:rsid w:val="004A33B5"/>
    <w:rsid w:val="004A3955"/>
    <w:rsid w:val="004A3F40"/>
    <w:rsid w:val="004A459E"/>
    <w:rsid w:val="004A4730"/>
    <w:rsid w:val="004A4813"/>
    <w:rsid w:val="004A49BE"/>
    <w:rsid w:val="004A4B16"/>
    <w:rsid w:val="004A4B47"/>
    <w:rsid w:val="004A4E25"/>
    <w:rsid w:val="004A4EF8"/>
    <w:rsid w:val="004A5415"/>
    <w:rsid w:val="004A583B"/>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AFF"/>
    <w:rsid w:val="004B3C87"/>
    <w:rsid w:val="004B3E3C"/>
    <w:rsid w:val="004B45E1"/>
    <w:rsid w:val="004B46B0"/>
    <w:rsid w:val="004B4D4D"/>
    <w:rsid w:val="004B4D7A"/>
    <w:rsid w:val="004B4D9E"/>
    <w:rsid w:val="004B4E4F"/>
    <w:rsid w:val="004B5876"/>
    <w:rsid w:val="004B58A0"/>
    <w:rsid w:val="004B6197"/>
    <w:rsid w:val="004B62B4"/>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4D4"/>
    <w:rsid w:val="004C1EC6"/>
    <w:rsid w:val="004C24DE"/>
    <w:rsid w:val="004C25A1"/>
    <w:rsid w:val="004C25F1"/>
    <w:rsid w:val="004C28D2"/>
    <w:rsid w:val="004C33F8"/>
    <w:rsid w:val="004C39C8"/>
    <w:rsid w:val="004C3B68"/>
    <w:rsid w:val="004C3F3D"/>
    <w:rsid w:val="004C4A61"/>
    <w:rsid w:val="004C5151"/>
    <w:rsid w:val="004C51AF"/>
    <w:rsid w:val="004C57D8"/>
    <w:rsid w:val="004C5B4E"/>
    <w:rsid w:val="004C61BC"/>
    <w:rsid w:val="004C61F6"/>
    <w:rsid w:val="004C6515"/>
    <w:rsid w:val="004C6B1F"/>
    <w:rsid w:val="004C6CE9"/>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934"/>
    <w:rsid w:val="004D299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1343"/>
    <w:rsid w:val="004E16A7"/>
    <w:rsid w:val="004E1D2C"/>
    <w:rsid w:val="004E1E40"/>
    <w:rsid w:val="004E1EB8"/>
    <w:rsid w:val="004E2041"/>
    <w:rsid w:val="004E2791"/>
    <w:rsid w:val="004E2936"/>
    <w:rsid w:val="004E2A4E"/>
    <w:rsid w:val="004E3DC9"/>
    <w:rsid w:val="004E3F09"/>
    <w:rsid w:val="004E4077"/>
    <w:rsid w:val="004E4309"/>
    <w:rsid w:val="004E488F"/>
    <w:rsid w:val="004E4D16"/>
    <w:rsid w:val="004E5B2C"/>
    <w:rsid w:val="004E5B65"/>
    <w:rsid w:val="004E5CD6"/>
    <w:rsid w:val="004E5D9E"/>
    <w:rsid w:val="004E605E"/>
    <w:rsid w:val="004E6094"/>
    <w:rsid w:val="004E6409"/>
    <w:rsid w:val="004E6D4C"/>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77F"/>
    <w:rsid w:val="004F287A"/>
    <w:rsid w:val="004F2ED2"/>
    <w:rsid w:val="004F33E7"/>
    <w:rsid w:val="004F36F4"/>
    <w:rsid w:val="004F37AB"/>
    <w:rsid w:val="004F389F"/>
    <w:rsid w:val="004F38B4"/>
    <w:rsid w:val="004F3ECE"/>
    <w:rsid w:val="004F4055"/>
    <w:rsid w:val="004F4101"/>
    <w:rsid w:val="004F45AC"/>
    <w:rsid w:val="004F45BE"/>
    <w:rsid w:val="004F45C9"/>
    <w:rsid w:val="004F4DF8"/>
    <w:rsid w:val="004F5149"/>
    <w:rsid w:val="004F59EB"/>
    <w:rsid w:val="004F5A0F"/>
    <w:rsid w:val="004F5CFA"/>
    <w:rsid w:val="004F605F"/>
    <w:rsid w:val="004F61C2"/>
    <w:rsid w:val="004F642C"/>
    <w:rsid w:val="004F65A2"/>
    <w:rsid w:val="004F6A01"/>
    <w:rsid w:val="004F730B"/>
    <w:rsid w:val="004F7353"/>
    <w:rsid w:val="004F78DB"/>
    <w:rsid w:val="0050012E"/>
    <w:rsid w:val="0050016B"/>
    <w:rsid w:val="00500CDF"/>
    <w:rsid w:val="00500CE0"/>
    <w:rsid w:val="00501304"/>
    <w:rsid w:val="00501603"/>
    <w:rsid w:val="0050192F"/>
    <w:rsid w:val="00501983"/>
    <w:rsid w:val="00501CEB"/>
    <w:rsid w:val="00501FC0"/>
    <w:rsid w:val="005021E8"/>
    <w:rsid w:val="005022AD"/>
    <w:rsid w:val="00502485"/>
    <w:rsid w:val="005026DF"/>
    <w:rsid w:val="0050283F"/>
    <w:rsid w:val="00502911"/>
    <w:rsid w:val="00502CC9"/>
    <w:rsid w:val="005030F1"/>
    <w:rsid w:val="00503348"/>
    <w:rsid w:val="005034D3"/>
    <w:rsid w:val="005036DB"/>
    <w:rsid w:val="005037B4"/>
    <w:rsid w:val="005038B4"/>
    <w:rsid w:val="00503C60"/>
    <w:rsid w:val="00503D01"/>
    <w:rsid w:val="00504424"/>
    <w:rsid w:val="00504B79"/>
    <w:rsid w:val="0050501C"/>
    <w:rsid w:val="00505202"/>
    <w:rsid w:val="0050569F"/>
    <w:rsid w:val="0050618F"/>
    <w:rsid w:val="00506326"/>
    <w:rsid w:val="00506C63"/>
    <w:rsid w:val="00507030"/>
    <w:rsid w:val="005071AF"/>
    <w:rsid w:val="00507667"/>
    <w:rsid w:val="00507C45"/>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5FB"/>
    <w:rsid w:val="00520714"/>
    <w:rsid w:val="00520A90"/>
    <w:rsid w:val="00520BDB"/>
    <w:rsid w:val="00520F93"/>
    <w:rsid w:val="0052107C"/>
    <w:rsid w:val="0052130A"/>
    <w:rsid w:val="005218A4"/>
    <w:rsid w:val="00521DA9"/>
    <w:rsid w:val="005223D9"/>
    <w:rsid w:val="00522801"/>
    <w:rsid w:val="0052288F"/>
    <w:rsid w:val="00522988"/>
    <w:rsid w:val="00522D44"/>
    <w:rsid w:val="00522FD3"/>
    <w:rsid w:val="0052391B"/>
    <w:rsid w:val="00523CE1"/>
    <w:rsid w:val="00523D06"/>
    <w:rsid w:val="00523FD2"/>
    <w:rsid w:val="0052437B"/>
    <w:rsid w:val="0052442D"/>
    <w:rsid w:val="00524592"/>
    <w:rsid w:val="0052488E"/>
    <w:rsid w:val="00524FE6"/>
    <w:rsid w:val="005251AB"/>
    <w:rsid w:val="005252DF"/>
    <w:rsid w:val="00525506"/>
    <w:rsid w:val="005257B2"/>
    <w:rsid w:val="005258DD"/>
    <w:rsid w:val="0052598A"/>
    <w:rsid w:val="00526034"/>
    <w:rsid w:val="00526853"/>
    <w:rsid w:val="005269E7"/>
    <w:rsid w:val="00526D2C"/>
    <w:rsid w:val="0052739E"/>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3222"/>
    <w:rsid w:val="00533713"/>
    <w:rsid w:val="005338F0"/>
    <w:rsid w:val="00533900"/>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522"/>
    <w:rsid w:val="0054119D"/>
    <w:rsid w:val="00541559"/>
    <w:rsid w:val="00541AB3"/>
    <w:rsid w:val="005422D7"/>
    <w:rsid w:val="00542553"/>
    <w:rsid w:val="0054255F"/>
    <w:rsid w:val="00542620"/>
    <w:rsid w:val="00542769"/>
    <w:rsid w:val="0054280F"/>
    <w:rsid w:val="00542B2B"/>
    <w:rsid w:val="00542C60"/>
    <w:rsid w:val="00542CAD"/>
    <w:rsid w:val="00543AC4"/>
    <w:rsid w:val="00543BEB"/>
    <w:rsid w:val="00543DCA"/>
    <w:rsid w:val="005444E5"/>
    <w:rsid w:val="00544696"/>
    <w:rsid w:val="00544974"/>
    <w:rsid w:val="00544D54"/>
    <w:rsid w:val="00545094"/>
    <w:rsid w:val="0054524E"/>
    <w:rsid w:val="00545613"/>
    <w:rsid w:val="00545AA1"/>
    <w:rsid w:val="00545F55"/>
    <w:rsid w:val="005464D2"/>
    <w:rsid w:val="00546711"/>
    <w:rsid w:val="0054679D"/>
    <w:rsid w:val="005468AC"/>
    <w:rsid w:val="00546D0B"/>
    <w:rsid w:val="005471FA"/>
    <w:rsid w:val="00547795"/>
    <w:rsid w:val="005478A2"/>
    <w:rsid w:val="00550037"/>
    <w:rsid w:val="00550365"/>
    <w:rsid w:val="005504FF"/>
    <w:rsid w:val="00550500"/>
    <w:rsid w:val="005505EE"/>
    <w:rsid w:val="00550896"/>
    <w:rsid w:val="0055136B"/>
    <w:rsid w:val="00551670"/>
    <w:rsid w:val="005519A8"/>
    <w:rsid w:val="00552525"/>
    <w:rsid w:val="005527D5"/>
    <w:rsid w:val="00552DDA"/>
    <w:rsid w:val="00553087"/>
    <w:rsid w:val="005531EE"/>
    <w:rsid w:val="005539C6"/>
    <w:rsid w:val="00553DF7"/>
    <w:rsid w:val="0055407E"/>
    <w:rsid w:val="00554671"/>
    <w:rsid w:val="00554860"/>
    <w:rsid w:val="00554868"/>
    <w:rsid w:val="00554FAB"/>
    <w:rsid w:val="005552EB"/>
    <w:rsid w:val="0055555F"/>
    <w:rsid w:val="005556F8"/>
    <w:rsid w:val="00555C79"/>
    <w:rsid w:val="0055609A"/>
    <w:rsid w:val="005560E4"/>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F06"/>
    <w:rsid w:val="00563520"/>
    <w:rsid w:val="0056353A"/>
    <w:rsid w:val="005635F1"/>
    <w:rsid w:val="005638AF"/>
    <w:rsid w:val="00563F75"/>
    <w:rsid w:val="00564471"/>
    <w:rsid w:val="00564BC2"/>
    <w:rsid w:val="00564F4F"/>
    <w:rsid w:val="0056544C"/>
    <w:rsid w:val="00565521"/>
    <w:rsid w:val="0056594D"/>
    <w:rsid w:val="00565A68"/>
    <w:rsid w:val="00565FD4"/>
    <w:rsid w:val="0056672C"/>
    <w:rsid w:val="005669E4"/>
    <w:rsid w:val="005675A3"/>
    <w:rsid w:val="005675B3"/>
    <w:rsid w:val="005677FD"/>
    <w:rsid w:val="005678B5"/>
    <w:rsid w:val="0057010D"/>
    <w:rsid w:val="005702E6"/>
    <w:rsid w:val="00570605"/>
    <w:rsid w:val="00570A62"/>
    <w:rsid w:val="00570B20"/>
    <w:rsid w:val="00570B82"/>
    <w:rsid w:val="00570C77"/>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54C0"/>
    <w:rsid w:val="00575676"/>
    <w:rsid w:val="005758CF"/>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E54"/>
    <w:rsid w:val="00581098"/>
    <w:rsid w:val="0058140D"/>
    <w:rsid w:val="00581485"/>
    <w:rsid w:val="00582065"/>
    <w:rsid w:val="005820EA"/>
    <w:rsid w:val="0058224A"/>
    <w:rsid w:val="00582345"/>
    <w:rsid w:val="00582E94"/>
    <w:rsid w:val="005835A2"/>
    <w:rsid w:val="0058360D"/>
    <w:rsid w:val="00583614"/>
    <w:rsid w:val="00583660"/>
    <w:rsid w:val="00583742"/>
    <w:rsid w:val="00583747"/>
    <w:rsid w:val="00584164"/>
    <w:rsid w:val="00584C6B"/>
    <w:rsid w:val="00585043"/>
    <w:rsid w:val="005856C9"/>
    <w:rsid w:val="005862F8"/>
    <w:rsid w:val="00586ACA"/>
    <w:rsid w:val="0058709A"/>
    <w:rsid w:val="005872EF"/>
    <w:rsid w:val="00587B51"/>
    <w:rsid w:val="00587C68"/>
    <w:rsid w:val="00590081"/>
    <w:rsid w:val="0059069E"/>
    <w:rsid w:val="00590D8D"/>
    <w:rsid w:val="00590F28"/>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13C3"/>
    <w:rsid w:val="005A15F4"/>
    <w:rsid w:val="005A17D6"/>
    <w:rsid w:val="005A30A8"/>
    <w:rsid w:val="005A30CB"/>
    <w:rsid w:val="005A3333"/>
    <w:rsid w:val="005A34F1"/>
    <w:rsid w:val="005A37D9"/>
    <w:rsid w:val="005A3BD8"/>
    <w:rsid w:val="005A3FF7"/>
    <w:rsid w:val="005A430F"/>
    <w:rsid w:val="005A440F"/>
    <w:rsid w:val="005A4522"/>
    <w:rsid w:val="005A4D69"/>
    <w:rsid w:val="005A4EB2"/>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39"/>
    <w:rsid w:val="005B1B58"/>
    <w:rsid w:val="005B1BBF"/>
    <w:rsid w:val="005B1CB0"/>
    <w:rsid w:val="005B21DF"/>
    <w:rsid w:val="005B2262"/>
    <w:rsid w:val="005B2710"/>
    <w:rsid w:val="005B2B35"/>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D30"/>
    <w:rsid w:val="005C1FF6"/>
    <w:rsid w:val="005C2330"/>
    <w:rsid w:val="005C291A"/>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9ED"/>
    <w:rsid w:val="005D3B27"/>
    <w:rsid w:val="005D42DB"/>
    <w:rsid w:val="005D452E"/>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901"/>
    <w:rsid w:val="005D7A4B"/>
    <w:rsid w:val="005D7FA5"/>
    <w:rsid w:val="005E0BEE"/>
    <w:rsid w:val="005E125D"/>
    <w:rsid w:val="005E1268"/>
    <w:rsid w:val="005E12CE"/>
    <w:rsid w:val="005E1774"/>
    <w:rsid w:val="005E194A"/>
    <w:rsid w:val="005E2036"/>
    <w:rsid w:val="005E212B"/>
    <w:rsid w:val="005E224C"/>
    <w:rsid w:val="005E2445"/>
    <w:rsid w:val="005E2588"/>
    <w:rsid w:val="005E26C9"/>
    <w:rsid w:val="005E2CD5"/>
    <w:rsid w:val="005E3378"/>
    <w:rsid w:val="005E342F"/>
    <w:rsid w:val="005E3576"/>
    <w:rsid w:val="005E36CA"/>
    <w:rsid w:val="005E391B"/>
    <w:rsid w:val="005E3976"/>
    <w:rsid w:val="005E3AD7"/>
    <w:rsid w:val="005E3CE4"/>
    <w:rsid w:val="005E4594"/>
    <w:rsid w:val="005E4E28"/>
    <w:rsid w:val="005E4E6E"/>
    <w:rsid w:val="005E4E86"/>
    <w:rsid w:val="005E510C"/>
    <w:rsid w:val="005E53FF"/>
    <w:rsid w:val="005E589D"/>
    <w:rsid w:val="005E5CD3"/>
    <w:rsid w:val="005E67C5"/>
    <w:rsid w:val="005E68F6"/>
    <w:rsid w:val="005E6B1C"/>
    <w:rsid w:val="005E6C08"/>
    <w:rsid w:val="005E6E58"/>
    <w:rsid w:val="005E6FC7"/>
    <w:rsid w:val="005E756A"/>
    <w:rsid w:val="005E762E"/>
    <w:rsid w:val="005E7735"/>
    <w:rsid w:val="005E79D5"/>
    <w:rsid w:val="005E7C09"/>
    <w:rsid w:val="005F0844"/>
    <w:rsid w:val="005F095F"/>
    <w:rsid w:val="005F0DFA"/>
    <w:rsid w:val="005F1028"/>
    <w:rsid w:val="005F12C8"/>
    <w:rsid w:val="005F17B1"/>
    <w:rsid w:val="005F1A9D"/>
    <w:rsid w:val="005F1AB1"/>
    <w:rsid w:val="005F1CAC"/>
    <w:rsid w:val="005F255C"/>
    <w:rsid w:val="005F2594"/>
    <w:rsid w:val="005F25B9"/>
    <w:rsid w:val="005F3176"/>
    <w:rsid w:val="005F32C1"/>
    <w:rsid w:val="005F33B3"/>
    <w:rsid w:val="005F39CA"/>
    <w:rsid w:val="005F402F"/>
    <w:rsid w:val="005F4DD7"/>
    <w:rsid w:val="005F4F29"/>
    <w:rsid w:val="005F51AD"/>
    <w:rsid w:val="005F54D7"/>
    <w:rsid w:val="005F6130"/>
    <w:rsid w:val="005F6B5E"/>
    <w:rsid w:val="005F6EE5"/>
    <w:rsid w:val="005F768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6A67"/>
    <w:rsid w:val="00606B7A"/>
    <w:rsid w:val="00606C0A"/>
    <w:rsid w:val="00606EBC"/>
    <w:rsid w:val="0060706C"/>
    <w:rsid w:val="00607127"/>
    <w:rsid w:val="006078E3"/>
    <w:rsid w:val="00607ADA"/>
    <w:rsid w:val="00607B6E"/>
    <w:rsid w:val="006102B1"/>
    <w:rsid w:val="006106A7"/>
    <w:rsid w:val="00610BDB"/>
    <w:rsid w:val="00610D81"/>
    <w:rsid w:val="006111DE"/>
    <w:rsid w:val="00611215"/>
    <w:rsid w:val="00611D5B"/>
    <w:rsid w:val="00611ED4"/>
    <w:rsid w:val="00611FF2"/>
    <w:rsid w:val="006122ED"/>
    <w:rsid w:val="006127E9"/>
    <w:rsid w:val="00612881"/>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D08"/>
    <w:rsid w:val="00615D0C"/>
    <w:rsid w:val="00616074"/>
    <w:rsid w:val="006161AD"/>
    <w:rsid w:val="006162AC"/>
    <w:rsid w:val="00616567"/>
    <w:rsid w:val="00616A3F"/>
    <w:rsid w:val="00616D38"/>
    <w:rsid w:val="00616DC9"/>
    <w:rsid w:val="0061704B"/>
    <w:rsid w:val="006173F6"/>
    <w:rsid w:val="006176CE"/>
    <w:rsid w:val="006177CD"/>
    <w:rsid w:val="00620015"/>
    <w:rsid w:val="006210D9"/>
    <w:rsid w:val="006211F9"/>
    <w:rsid w:val="006215F0"/>
    <w:rsid w:val="00621738"/>
    <w:rsid w:val="0062188F"/>
    <w:rsid w:val="00621953"/>
    <w:rsid w:val="00621B20"/>
    <w:rsid w:val="00621C05"/>
    <w:rsid w:val="00621C1D"/>
    <w:rsid w:val="00622181"/>
    <w:rsid w:val="006228F9"/>
    <w:rsid w:val="00622B07"/>
    <w:rsid w:val="00623379"/>
    <w:rsid w:val="006233AD"/>
    <w:rsid w:val="00623434"/>
    <w:rsid w:val="006239D8"/>
    <w:rsid w:val="00623A82"/>
    <w:rsid w:val="00623F7A"/>
    <w:rsid w:val="00623F8F"/>
    <w:rsid w:val="00624079"/>
    <w:rsid w:val="0062434D"/>
    <w:rsid w:val="006245B9"/>
    <w:rsid w:val="006246B1"/>
    <w:rsid w:val="006249C0"/>
    <w:rsid w:val="00624E7F"/>
    <w:rsid w:val="00624ED0"/>
    <w:rsid w:val="00624F6F"/>
    <w:rsid w:val="00625332"/>
    <w:rsid w:val="006253F5"/>
    <w:rsid w:val="006255AB"/>
    <w:rsid w:val="00625CB8"/>
    <w:rsid w:val="00625F4F"/>
    <w:rsid w:val="006260EC"/>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758"/>
    <w:rsid w:val="00634D46"/>
    <w:rsid w:val="00635027"/>
    <w:rsid w:val="00635182"/>
    <w:rsid w:val="0063561D"/>
    <w:rsid w:val="00635ABC"/>
    <w:rsid w:val="00635E58"/>
    <w:rsid w:val="00635F60"/>
    <w:rsid w:val="00636371"/>
    <w:rsid w:val="006369E8"/>
    <w:rsid w:val="00636C2F"/>
    <w:rsid w:val="00636E96"/>
    <w:rsid w:val="006371D8"/>
    <w:rsid w:val="00637897"/>
    <w:rsid w:val="006378F7"/>
    <w:rsid w:val="0063795A"/>
    <w:rsid w:val="00637E8E"/>
    <w:rsid w:val="00640888"/>
    <w:rsid w:val="006409A1"/>
    <w:rsid w:val="00640A59"/>
    <w:rsid w:val="00640A86"/>
    <w:rsid w:val="006410D5"/>
    <w:rsid w:val="00641203"/>
    <w:rsid w:val="006419BE"/>
    <w:rsid w:val="00641B08"/>
    <w:rsid w:val="00641EF6"/>
    <w:rsid w:val="00642205"/>
    <w:rsid w:val="0064246A"/>
    <w:rsid w:val="006426F6"/>
    <w:rsid w:val="00642F2F"/>
    <w:rsid w:val="006430EE"/>
    <w:rsid w:val="00643216"/>
    <w:rsid w:val="006435DB"/>
    <w:rsid w:val="0064377B"/>
    <w:rsid w:val="00643BC6"/>
    <w:rsid w:val="00643CE4"/>
    <w:rsid w:val="006442F9"/>
    <w:rsid w:val="00644763"/>
    <w:rsid w:val="0064476F"/>
    <w:rsid w:val="00644AAB"/>
    <w:rsid w:val="00644DD0"/>
    <w:rsid w:val="00644F37"/>
    <w:rsid w:val="00645072"/>
    <w:rsid w:val="0064528D"/>
    <w:rsid w:val="006457AF"/>
    <w:rsid w:val="00645AFA"/>
    <w:rsid w:val="00645E16"/>
    <w:rsid w:val="00645EF4"/>
    <w:rsid w:val="00645F1D"/>
    <w:rsid w:val="006462EF"/>
    <w:rsid w:val="00646393"/>
    <w:rsid w:val="006463A1"/>
    <w:rsid w:val="00646419"/>
    <w:rsid w:val="00646795"/>
    <w:rsid w:val="00646BA7"/>
    <w:rsid w:val="00646BB1"/>
    <w:rsid w:val="00647262"/>
    <w:rsid w:val="0064732F"/>
    <w:rsid w:val="00647376"/>
    <w:rsid w:val="00647725"/>
    <w:rsid w:val="006477FE"/>
    <w:rsid w:val="00647842"/>
    <w:rsid w:val="00647854"/>
    <w:rsid w:val="00647C9B"/>
    <w:rsid w:val="00650EE4"/>
    <w:rsid w:val="006510C5"/>
    <w:rsid w:val="00651105"/>
    <w:rsid w:val="006511F8"/>
    <w:rsid w:val="00651265"/>
    <w:rsid w:val="006514A0"/>
    <w:rsid w:val="006514FE"/>
    <w:rsid w:val="00651850"/>
    <w:rsid w:val="00651E13"/>
    <w:rsid w:val="00651EAF"/>
    <w:rsid w:val="00652BB9"/>
    <w:rsid w:val="00652C0C"/>
    <w:rsid w:val="00652EDA"/>
    <w:rsid w:val="00653330"/>
    <w:rsid w:val="006534EB"/>
    <w:rsid w:val="00653894"/>
    <w:rsid w:val="00653C9A"/>
    <w:rsid w:val="00653E3F"/>
    <w:rsid w:val="00653E67"/>
    <w:rsid w:val="00653F9C"/>
    <w:rsid w:val="0065406B"/>
    <w:rsid w:val="00654175"/>
    <w:rsid w:val="0065448D"/>
    <w:rsid w:val="0065476E"/>
    <w:rsid w:val="00654885"/>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B6F"/>
    <w:rsid w:val="006603C9"/>
    <w:rsid w:val="00660A7B"/>
    <w:rsid w:val="00660BE9"/>
    <w:rsid w:val="00660BF9"/>
    <w:rsid w:val="0066184C"/>
    <w:rsid w:val="00661CE9"/>
    <w:rsid w:val="00661D59"/>
    <w:rsid w:val="00662386"/>
    <w:rsid w:val="0066256C"/>
    <w:rsid w:val="00662A54"/>
    <w:rsid w:val="00662CD9"/>
    <w:rsid w:val="00662D48"/>
    <w:rsid w:val="0066304E"/>
    <w:rsid w:val="0066368B"/>
    <w:rsid w:val="006636FD"/>
    <w:rsid w:val="006637DC"/>
    <w:rsid w:val="00663C15"/>
    <w:rsid w:val="0066453B"/>
    <w:rsid w:val="006649CF"/>
    <w:rsid w:val="00664EE6"/>
    <w:rsid w:val="00664F8A"/>
    <w:rsid w:val="00665565"/>
    <w:rsid w:val="006656CA"/>
    <w:rsid w:val="00665A25"/>
    <w:rsid w:val="00665FFC"/>
    <w:rsid w:val="0066611C"/>
    <w:rsid w:val="00666CA8"/>
    <w:rsid w:val="00666D41"/>
    <w:rsid w:val="00670BA6"/>
    <w:rsid w:val="00670CB6"/>
    <w:rsid w:val="00670F24"/>
    <w:rsid w:val="00670F8D"/>
    <w:rsid w:val="00671172"/>
    <w:rsid w:val="006711A6"/>
    <w:rsid w:val="00671900"/>
    <w:rsid w:val="006724EB"/>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B0E"/>
    <w:rsid w:val="00681C91"/>
    <w:rsid w:val="00682646"/>
    <w:rsid w:val="0068265C"/>
    <w:rsid w:val="00682F68"/>
    <w:rsid w:val="0068337D"/>
    <w:rsid w:val="00683752"/>
    <w:rsid w:val="006837BF"/>
    <w:rsid w:val="006839E7"/>
    <w:rsid w:val="00684449"/>
    <w:rsid w:val="00684805"/>
    <w:rsid w:val="00684B86"/>
    <w:rsid w:val="00684D88"/>
    <w:rsid w:val="006857D7"/>
    <w:rsid w:val="006857FD"/>
    <w:rsid w:val="00685C89"/>
    <w:rsid w:val="00685D0D"/>
    <w:rsid w:val="00685F65"/>
    <w:rsid w:val="00686058"/>
    <w:rsid w:val="0068609D"/>
    <w:rsid w:val="006866F1"/>
    <w:rsid w:val="00686A48"/>
    <w:rsid w:val="006873BA"/>
    <w:rsid w:val="006878F6"/>
    <w:rsid w:val="0068792C"/>
    <w:rsid w:val="0069041E"/>
    <w:rsid w:val="006905C3"/>
    <w:rsid w:val="00690E55"/>
    <w:rsid w:val="00690F58"/>
    <w:rsid w:val="00690FDC"/>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D6"/>
    <w:rsid w:val="00695FFE"/>
    <w:rsid w:val="00696228"/>
    <w:rsid w:val="00696EE7"/>
    <w:rsid w:val="00697411"/>
    <w:rsid w:val="00697816"/>
    <w:rsid w:val="00697891"/>
    <w:rsid w:val="00697E7B"/>
    <w:rsid w:val="006A06E2"/>
    <w:rsid w:val="006A084B"/>
    <w:rsid w:val="006A09A9"/>
    <w:rsid w:val="006A0AD2"/>
    <w:rsid w:val="006A0F4D"/>
    <w:rsid w:val="006A183A"/>
    <w:rsid w:val="006A19DC"/>
    <w:rsid w:val="006A1B83"/>
    <w:rsid w:val="006A2320"/>
    <w:rsid w:val="006A254C"/>
    <w:rsid w:val="006A26F8"/>
    <w:rsid w:val="006A2980"/>
    <w:rsid w:val="006A29E5"/>
    <w:rsid w:val="006A2CE6"/>
    <w:rsid w:val="006A2FC9"/>
    <w:rsid w:val="006A368E"/>
    <w:rsid w:val="006A45AE"/>
    <w:rsid w:val="006A4888"/>
    <w:rsid w:val="006A4ABF"/>
    <w:rsid w:val="006A4BCF"/>
    <w:rsid w:val="006A5368"/>
    <w:rsid w:val="006A5B2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10EE"/>
    <w:rsid w:val="006B1286"/>
    <w:rsid w:val="006B1552"/>
    <w:rsid w:val="006B15CF"/>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DD8"/>
    <w:rsid w:val="006B3ECF"/>
    <w:rsid w:val="006B401E"/>
    <w:rsid w:val="006B424F"/>
    <w:rsid w:val="006B4499"/>
    <w:rsid w:val="006B44A3"/>
    <w:rsid w:val="006B468B"/>
    <w:rsid w:val="006B4A72"/>
    <w:rsid w:val="006B4CDA"/>
    <w:rsid w:val="006B5092"/>
    <w:rsid w:val="006B56A3"/>
    <w:rsid w:val="006B5885"/>
    <w:rsid w:val="006B588B"/>
    <w:rsid w:val="006B5D9A"/>
    <w:rsid w:val="006B5E04"/>
    <w:rsid w:val="006B5FCF"/>
    <w:rsid w:val="006B684B"/>
    <w:rsid w:val="006B6982"/>
    <w:rsid w:val="006B6DD4"/>
    <w:rsid w:val="006B6E7D"/>
    <w:rsid w:val="006B70FC"/>
    <w:rsid w:val="006B74A5"/>
    <w:rsid w:val="006B7934"/>
    <w:rsid w:val="006B7FD1"/>
    <w:rsid w:val="006C00C6"/>
    <w:rsid w:val="006C02F0"/>
    <w:rsid w:val="006C03BC"/>
    <w:rsid w:val="006C0850"/>
    <w:rsid w:val="006C0A6B"/>
    <w:rsid w:val="006C0B73"/>
    <w:rsid w:val="006C0FCC"/>
    <w:rsid w:val="006C0FCE"/>
    <w:rsid w:val="006C129C"/>
    <w:rsid w:val="006C1448"/>
    <w:rsid w:val="006C20EE"/>
    <w:rsid w:val="006C21A8"/>
    <w:rsid w:val="006C2484"/>
    <w:rsid w:val="006C2616"/>
    <w:rsid w:val="006C273D"/>
    <w:rsid w:val="006C30D2"/>
    <w:rsid w:val="006C364E"/>
    <w:rsid w:val="006C37B0"/>
    <w:rsid w:val="006C3B64"/>
    <w:rsid w:val="006C40A7"/>
    <w:rsid w:val="006C4134"/>
    <w:rsid w:val="006C44C5"/>
    <w:rsid w:val="006C49CC"/>
    <w:rsid w:val="006C5224"/>
    <w:rsid w:val="006C5978"/>
    <w:rsid w:val="006C5A4A"/>
    <w:rsid w:val="006C5BD9"/>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137D"/>
    <w:rsid w:val="006D1925"/>
    <w:rsid w:val="006D197F"/>
    <w:rsid w:val="006D1DB6"/>
    <w:rsid w:val="006D21F6"/>
    <w:rsid w:val="006D22A1"/>
    <w:rsid w:val="006D22F7"/>
    <w:rsid w:val="006D285A"/>
    <w:rsid w:val="006D2D7B"/>
    <w:rsid w:val="006D300E"/>
    <w:rsid w:val="006D3249"/>
    <w:rsid w:val="006D3417"/>
    <w:rsid w:val="006D381F"/>
    <w:rsid w:val="006D3DBA"/>
    <w:rsid w:val="006D44E1"/>
    <w:rsid w:val="006D4753"/>
    <w:rsid w:val="006D517D"/>
    <w:rsid w:val="006D523E"/>
    <w:rsid w:val="006D569C"/>
    <w:rsid w:val="006D58EF"/>
    <w:rsid w:val="006D59C8"/>
    <w:rsid w:val="006D59EF"/>
    <w:rsid w:val="006D5E45"/>
    <w:rsid w:val="006D6565"/>
    <w:rsid w:val="006D6679"/>
    <w:rsid w:val="006D69AE"/>
    <w:rsid w:val="006D6DA4"/>
    <w:rsid w:val="006D77E3"/>
    <w:rsid w:val="006D7A29"/>
    <w:rsid w:val="006D7A83"/>
    <w:rsid w:val="006E029D"/>
    <w:rsid w:val="006E05E4"/>
    <w:rsid w:val="006E0671"/>
    <w:rsid w:val="006E09CB"/>
    <w:rsid w:val="006E0EA9"/>
    <w:rsid w:val="006E12C2"/>
    <w:rsid w:val="006E1E13"/>
    <w:rsid w:val="006E2300"/>
    <w:rsid w:val="006E252B"/>
    <w:rsid w:val="006E2817"/>
    <w:rsid w:val="006E3060"/>
    <w:rsid w:val="006E32A7"/>
    <w:rsid w:val="006E33F1"/>
    <w:rsid w:val="006E3437"/>
    <w:rsid w:val="006E3855"/>
    <w:rsid w:val="006E399F"/>
    <w:rsid w:val="006E3C94"/>
    <w:rsid w:val="006E4191"/>
    <w:rsid w:val="006E4316"/>
    <w:rsid w:val="006E4326"/>
    <w:rsid w:val="006E454D"/>
    <w:rsid w:val="006E4957"/>
    <w:rsid w:val="006E4D3A"/>
    <w:rsid w:val="006E50EF"/>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6CC"/>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422F"/>
    <w:rsid w:val="0070442C"/>
    <w:rsid w:val="00704607"/>
    <w:rsid w:val="00704881"/>
    <w:rsid w:val="00704C27"/>
    <w:rsid w:val="00704DFD"/>
    <w:rsid w:val="007057DF"/>
    <w:rsid w:val="00705E9F"/>
    <w:rsid w:val="007061AF"/>
    <w:rsid w:val="007064E5"/>
    <w:rsid w:val="00706773"/>
    <w:rsid w:val="00706D65"/>
    <w:rsid w:val="00707218"/>
    <w:rsid w:val="0070737D"/>
    <w:rsid w:val="00707549"/>
    <w:rsid w:val="00707FB3"/>
    <w:rsid w:val="00707FFB"/>
    <w:rsid w:val="0071086C"/>
    <w:rsid w:val="007108CF"/>
    <w:rsid w:val="00710A1A"/>
    <w:rsid w:val="00710C32"/>
    <w:rsid w:val="00710D8C"/>
    <w:rsid w:val="00710EA2"/>
    <w:rsid w:val="007111D4"/>
    <w:rsid w:val="007112B9"/>
    <w:rsid w:val="007112E6"/>
    <w:rsid w:val="00711492"/>
    <w:rsid w:val="00711626"/>
    <w:rsid w:val="00711C29"/>
    <w:rsid w:val="00711CD8"/>
    <w:rsid w:val="00712572"/>
    <w:rsid w:val="00712676"/>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371"/>
    <w:rsid w:val="007153B4"/>
    <w:rsid w:val="007156AE"/>
    <w:rsid w:val="00715B77"/>
    <w:rsid w:val="0071624F"/>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1C"/>
    <w:rsid w:val="0072256D"/>
    <w:rsid w:val="007229CB"/>
    <w:rsid w:val="00723BFF"/>
    <w:rsid w:val="00723D42"/>
    <w:rsid w:val="007241D2"/>
    <w:rsid w:val="007245AB"/>
    <w:rsid w:val="00724931"/>
    <w:rsid w:val="00725132"/>
    <w:rsid w:val="00725312"/>
    <w:rsid w:val="00725983"/>
    <w:rsid w:val="00725A8C"/>
    <w:rsid w:val="0072636C"/>
    <w:rsid w:val="007267C5"/>
    <w:rsid w:val="0072689B"/>
    <w:rsid w:val="00726A26"/>
    <w:rsid w:val="00726CE7"/>
    <w:rsid w:val="00726D05"/>
    <w:rsid w:val="00726F8B"/>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25D0"/>
    <w:rsid w:val="00732644"/>
    <w:rsid w:val="00732ACC"/>
    <w:rsid w:val="00733432"/>
    <w:rsid w:val="00733594"/>
    <w:rsid w:val="0073447A"/>
    <w:rsid w:val="00734649"/>
    <w:rsid w:val="00734876"/>
    <w:rsid w:val="00734D29"/>
    <w:rsid w:val="00734EBE"/>
    <w:rsid w:val="007352EA"/>
    <w:rsid w:val="007354F7"/>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FED"/>
    <w:rsid w:val="00742277"/>
    <w:rsid w:val="007422FC"/>
    <w:rsid w:val="00742CE9"/>
    <w:rsid w:val="00742ECA"/>
    <w:rsid w:val="00743169"/>
    <w:rsid w:val="0074387C"/>
    <w:rsid w:val="007438AD"/>
    <w:rsid w:val="00743A30"/>
    <w:rsid w:val="00743C76"/>
    <w:rsid w:val="00743D16"/>
    <w:rsid w:val="007442F5"/>
    <w:rsid w:val="00744488"/>
    <w:rsid w:val="007444A0"/>
    <w:rsid w:val="0074459D"/>
    <w:rsid w:val="00744823"/>
    <w:rsid w:val="0074485B"/>
    <w:rsid w:val="00745BC8"/>
    <w:rsid w:val="00745F58"/>
    <w:rsid w:val="00746148"/>
    <w:rsid w:val="007461E7"/>
    <w:rsid w:val="00746272"/>
    <w:rsid w:val="00746676"/>
    <w:rsid w:val="0074669D"/>
    <w:rsid w:val="007466BA"/>
    <w:rsid w:val="00746CF0"/>
    <w:rsid w:val="00747545"/>
    <w:rsid w:val="00747F6B"/>
    <w:rsid w:val="0075014C"/>
    <w:rsid w:val="00750A41"/>
    <w:rsid w:val="00750E1E"/>
    <w:rsid w:val="007516AE"/>
    <w:rsid w:val="00751800"/>
    <w:rsid w:val="00751A46"/>
    <w:rsid w:val="00751CC2"/>
    <w:rsid w:val="00751DCD"/>
    <w:rsid w:val="00751F04"/>
    <w:rsid w:val="0075211D"/>
    <w:rsid w:val="00752191"/>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AD"/>
    <w:rsid w:val="00754F8B"/>
    <w:rsid w:val="007560D9"/>
    <w:rsid w:val="007561B1"/>
    <w:rsid w:val="0075626A"/>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7AF"/>
    <w:rsid w:val="00762881"/>
    <w:rsid w:val="00762E07"/>
    <w:rsid w:val="00762E86"/>
    <w:rsid w:val="00763429"/>
    <w:rsid w:val="00763525"/>
    <w:rsid w:val="007636BC"/>
    <w:rsid w:val="007636F0"/>
    <w:rsid w:val="007637E3"/>
    <w:rsid w:val="00763EFA"/>
    <w:rsid w:val="00764039"/>
    <w:rsid w:val="00764350"/>
    <w:rsid w:val="007649A3"/>
    <w:rsid w:val="007657BE"/>
    <w:rsid w:val="00765839"/>
    <w:rsid w:val="0076587B"/>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28B4"/>
    <w:rsid w:val="00772B09"/>
    <w:rsid w:val="0077304A"/>
    <w:rsid w:val="007731FF"/>
    <w:rsid w:val="00773385"/>
    <w:rsid w:val="007736B1"/>
    <w:rsid w:val="00773BE4"/>
    <w:rsid w:val="00773E21"/>
    <w:rsid w:val="00773F34"/>
    <w:rsid w:val="007740E9"/>
    <w:rsid w:val="007743B1"/>
    <w:rsid w:val="00774D96"/>
    <w:rsid w:val="007758CD"/>
    <w:rsid w:val="00775ACF"/>
    <w:rsid w:val="00775CCE"/>
    <w:rsid w:val="00775CE2"/>
    <w:rsid w:val="00775DB7"/>
    <w:rsid w:val="00776A91"/>
    <w:rsid w:val="00776B9C"/>
    <w:rsid w:val="00776C6F"/>
    <w:rsid w:val="00776D93"/>
    <w:rsid w:val="00777244"/>
    <w:rsid w:val="007772FE"/>
    <w:rsid w:val="00777657"/>
    <w:rsid w:val="00777A80"/>
    <w:rsid w:val="00777B8E"/>
    <w:rsid w:val="0078045C"/>
    <w:rsid w:val="007806D0"/>
    <w:rsid w:val="00780C95"/>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489"/>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D2B"/>
    <w:rsid w:val="00790D6E"/>
    <w:rsid w:val="00790D94"/>
    <w:rsid w:val="00790E49"/>
    <w:rsid w:val="00791533"/>
    <w:rsid w:val="007916A0"/>
    <w:rsid w:val="00791818"/>
    <w:rsid w:val="00791972"/>
    <w:rsid w:val="00791CAD"/>
    <w:rsid w:val="00791FB4"/>
    <w:rsid w:val="00792220"/>
    <w:rsid w:val="0079271D"/>
    <w:rsid w:val="00792EAA"/>
    <w:rsid w:val="00793049"/>
    <w:rsid w:val="007930F4"/>
    <w:rsid w:val="007931F7"/>
    <w:rsid w:val="007934AB"/>
    <w:rsid w:val="007934EA"/>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9B9"/>
    <w:rsid w:val="00796A25"/>
    <w:rsid w:val="00796B3C"/>
    <w:rsid w:val="00796D52"/>
    <w:rsid w:val="007975E6"/>
    <w:rsid w:val="00797C92"/>
    <w:rsid w:val="007A0268"/>
    <w:rsid w:val="007A0EE8"/>
    <w:rsid w:val="007A11FB"/>
    <w:rsid w:val="007A1281"/>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9C2"/>
    <w:rsid w:val="007A4B87"/>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161"/>
    <w:rsid w:val="007B248A"/>
    <w:rsid w:val="007B258F"/>
    <w:rsid w:val="007B2917"/>
    <w:rsid w:val="007B2E93"/>
    <w:rsid w:val="007B32B5"/>
    <w:rsid w:val="007B33F2"/>
    <w:rsid w:val="007B34E1"/>
    <w:rsid w:val="007B3512"/>
    <w:rsid w:val="007B36BE"/>
    <w:rsid w:val="007B375B"/>
    <w:rsid w:val="007B37F9"/>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5DE2"/>
    <w:rsid w:val="007B72F9"/>
    <w:rsid w:val="007B766D"/>
    <w:rsid w:val="007B7680"/>
    <w:rsid w:val="007C00FF"/>
    <w:rsid w:val="007C0374"/>
    <w:rsid w:val="007C0519"/>
    <w:rsid w:val="007C0560"/>
    <w:rsid w:val="007C0798"/>
    <w:rsid w:val="007C0AD2"/>
    <w:rsid w:val="007C0CD0"/>
    <w:rsid w:val="007C0F5D"/>
    <w:rsid w:val="007C101F"/>
    <w:rsid w:val="007C136A"/>
    <w:rsid w:val="007C155D"/>
    <w:rsid w:val="007C15C0"/>
    <w:rsid w:val="007C1787"/>
    <w:rsid w:val="007C1B4B"/>
    <w:rsid w:val="007C212D"/>
    <w:rsid w:val="007C2171"/>
    <w:rsid w:val="007C2310"/>
    <w:rsid w:val="007C2D4D"/>
    <w:rsid w:val="007C3219"/>
    <w:rsid w:val="007C3844"/>
    <w:rsid w:val="007C3945"/>
    <w:rsid w:val="007C424F"/>
    <w:rsid w:val="007C4848"/>
    <w:rsid w:val="007C4E78"/>
    <w:rsid w:val="007C4F4E"/>
    <w:rsid w:val="007C57A5"/>
    <w:rsid w:val="007C5EE5"/>
    <w:rsid w:val="007C64B8"/>
    <w:rsid w:val="007C66ED"/>
    <w:rsid w:val="007C688D"/>
    <w:rsid w:val="007C732D"/>
    <w:rsid w:val="007C7472"/>
    <w:rsid w:val="007C76B3"/>
    <w:rsid w:val="007C7B5D"/>
    <w:rsid w:val="007C7C16"/>
    <w:rsid w:val="007C7C6A"/>
    <w:rsid w:val="007C7D45"/>
    <w:rsid w:val="007C7F19"/>
    <w:rsid w:val="007D0292"/>
    <w:rsid w:val="007D03C3"/>
    <w:rsid w:val="007D129B"/>
    <w:rsid w:val="007D16DD"/>
    <w:rsid w:val="007D1A60"/>
    <w:rsid w:val="007D1FBA"/>
    <w:rsid w:val="007D2283"/>
    <w:rsid w:val="007D24BC"/>
    <w:rsid w:val="007D27D5"/>
    <w:rsid w:val="007D28F6"/>
    <w:rsid w:val="007D2CC6"/>
    <w:rsid w:val="007D2D24"/>
    <w:rsid w:val="007D3147"/>
    <w:rsid w:val="007D32E0"/>
    <w:rsid w:val="007D381C"/>
    <w:rsid w:val="007D446F"/>
    <w:rsid w:val="007D44B8"/>
    <w:rsid w:val="007D4917"/>
    <w:rsid w:val="007D52D2"/>
    <w:rsid w:val="007D5788"/>
    <w:rsid w:val="007D5796"/>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C24"/>
    <w:rsid w:val="007E22B7"/>
    <w:rsid w:val="007E25B0"/>
    <w:rsid w:val="007E27A6"/>
    <w:rsid w:val="007E27C9"/>
    <w:rsid w:val="007E2968"/>
    <w:rsid w:val="007E29F8"/>
    <w:rsid w:val="007E2C06"/>
    <w:rsid w:val="007E3011"/>
    <w:rsid w:val="007E35E2"/>
    <w:rsid w:val="007E3CC1"/>
    <w:rsid w:val="007E4CF6"/>
    <w:rsid w:val="007E4D3D"/>
    <w:rsid w:val="007E4E3B"/>
    <w:rsid w:val="007E4E7D"/>
    <w:rsid w:val="007E5323"/>
    <w:rsid w:val="007E5BB5"/>
    <w:rsid w:val="007E5DFC"/>
    <w:rsid w:val="007E5E2D"/>
    <w:rsid w:val="007E5EAD"/>
    <w:rsid w:val="007E5F5B"/>
    <w:rsid w:val="007E64D6"/>
    <w:rsid w:val="007E69AF"/>
    <w:rsid w:val="007E7268"/>
    <w:rsid w:val="007E76F6"/>
    <w:rsid w:val="007E76FF"/>
    <w:rsid w:val="007E7CC2"/>
    <w:rsid w:val="007E7E0B"/>
    <w:rsid w:val="007F01FA"/>
    <w:rsid w:val="007F04D8"/>
    <w:rsid w:val="007F0566"/>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ED8"/>
    <w:rsid w:val="007F7065"/>
    <w:rsid w:val="007F74A8"/>
    <w:rsid w:val="007F7587"/>
    <w:rsid w:val="007F77A7"/>
    <w:rsid w:val="007F7BF8"/>
    <w:rsid w:val="007F7CAB"/>
    <w:rsid w:val="00800010"/>
    <w:rsid w:val="0080046B"/>
    <w:rsid w:val="00800698"/>
    <w:rsid w:val="0080075F"/>
    <w:rsid w:val="00800950"/>
    <w:rsid w:val="008009C1"/>
    <w:rsid w:val="00800B17"/>
    <w:rsid w:val="00800F9C"/>
    <w:rsid w:val="0080105F"/>
    <w:rsid w:val="00801338"/>
    <w:rsid w:val="00801623"/>
    <w:rsid w:val="00801854"/>
    <w:rsid w:val="00801B99"/>
    <w:rsid w:val="00801D72"/>
    <w:rsid w:val="00801DCF"/>
    <w:rsid w:val="00801F71"/>
    <w:rsid w:val="00802066"/>
    <w:rsid w:val="008020C0"/>
    <w:rsid w:val="008021D3"/>
    <w:rsid w:val="008022A2"/>
    <w:rsid w:val="008028B8"/>
    <w:rsid w:val="008028C8"/>
    <w:rsid w:val="00802A11"/>
    <w:rsid w:val="00802AD3"/>
    <w:rsid w:val="00802C8E"/>
    <w:rsid w:val="0080342D"/>
    <w:rsid w:val="008039B8"/>
    <w:rsid w:val="008039FD"/>
    <w:rsid w:val="00803E26"/>
    <w:rsid w:val="008042C1"/>
    <w:rsid w:val="0080430F"/>
    <w:rsid w:val="00804325"/>
    <w:rsid w:val="0080462A"/>
    <w:rsid w:val="00804904"/>
    <w:rsid w:val="00804D6D"/>
    <w:rsid w:val="008050E2"/>
    <w:rsid w:val="00805697"/>
    <w:rsid w:val="00805A4A"/>
    <w:rsid w:val="00805A7B"/>
    <w:rsid w:val="00805D62"/>
    <w:rsid w:val="00806818"/>
    <w:rsid w:val="00806B82"/>
    <w:rsid w:val="00807600"/>
    <w:rsid w:val="00807871"/>
    <w:rsid w:val="00807D11"/>
    <w:rsid w:val="008102B4"/>
    <w:rsid w:val="008107BC"/>
    <w:rsid w:val="00810ADF"/>
    <w:rsid w:val="00811A96"/>
    <w:rsid w:val="00811CA2"/>
    <w:rsid w:val="00811D27"/>
    <w:rsid w:val="00812055"/>
    <w:rsid w:val="0081237C"/>
    <w:rsid w:val="0081281A"/>
    <w:rsid w:val="00812A56"/>
    <w:rsid w:val="00812BE2"/>
    <w:rsid w:val="00812D5C"/>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6151"/>
    <w:rsid w:val="00816881"/>
    <w:rsid w:val="00816E31"/>
    <w:rsid w:val="00816E61"/>
    <w:rsid w:val="00816F4C"/>
    <w:rsid w:val="008170BC"/>
    <w:rsid w:val="008173D9"/>
    <w:rsid w:val="00817A1A"/>
    <w:rsid w:val="00817D97"/>
    <w:rsid w:val="00817E9A"/>
    <w:rsid w:val="008200FC"/>
    <w:rsid w:val="008201AF"/>
    <w:rsid w:val="008204D5"/>
    <w:rsid w:val="00820915"/>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7F"/>
    <w:rsid w:val="0082664E"/>
    <w:rsid w:val="00826BAE"/>
    <w:rsid w:val="00826F8D"/>
    <w:rsid w:val="00826F94"/>
    <w:rsid w:val="008270CC"/>
    <w:rsid w:val="008271A8"/>
    <w:rsid w:val="00827406"/>
    <w:rsid w:val="008274DE"/>
    <w:rsid w:val="00827563"/>
    <w:rsid w:val="0082779E"/>
    <w:rsid w:val="008278BB"/>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D69"/>
    <w:rsid w:val="00832F03"/>
    <w:rsid w:val="0083315A"/>
    <w:rsid w:val="00833278"/>
    <w:rsid w:val="008336ED"/>
    <w:rsid w:val="00834311"/>
    <w:rsid w:val="00834C0A"/>
    <w:rsid w:val="008353B9"/>
    <w:rsid w:val="008353CF"/>
    <w:rsid w:val="0083569E"/>
    <w:rsid w:val="00835D9F"/>
    <w:rsid w:val="00836149"/>
    <w:rsid w:val="008363B5"/>
    <w:rsid w:val="008368C1"/>
    <w:rsid w:val="00836969"/>
    <w:rsid w:val="00836991"/>
    <w:rsid w:val="00836B2E"/>
    <w:rsid w:val="00836EAD"/>
    <w:rsid w:val="008371FC"/>
    <w:rsid w:val="00837312"/>
    <w:rsid w:val="00837593"/>
    <w:rsid w:val="0083773C"/>
    <w:rsid w:val="00837CB7"/>
    <w:rsid w:val="00837EA6"/>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734"/>
    <w:rsid w:val="0084280D"/>
    <w:rsid w:val="0084297E"/>
    <w:rsid w:val="00842A89"/>
    <w:rsid w:val="00842B03"/>
    <w:rsid w:val="00842BAB"/>
    <w:rsid w:val="00842DD2"/>
    <w:rsid w:val="00842EF0"/>
    <w:rsid w:val="00842F20"/>
    <w:rsid w:val="0084301D"/>
    <w:rsid w:val="00843020"/>
    <w:rsid w:val="008432A1"/>
    <w:rsid w:val="008432E9"/>
    <w:rsid w:val="008433F4"/>
    <w:rsid w:val="00843407"/>
    <w:rsid w:val="008434DB"/>
    <w:rsid w:val="00843894"/>
    <w:rsid w:val="00843D86"/>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BBE"/>
    <w:rsid w:val="00847ED5"/>
    <w:rsid w:val="00847FDF"/>
    <w:rsid w:val="008501CA"/>
    <w:rsid w:val="008502D1"/>
    <w:rsid w:val="0085054A"/>
    <w:rsid w:val="008505AD"/>
    <w:rsid w:val="008507E9"/>
    <w:rsid w:val="00850836"/>
    <w:rsid w:val="00850E8D"/>
    <w:rsid w:val="0085116A"/>
    <w:rsid w:val="0085118A"/>
    <w:rsid w:val="0085121B"/>
    <w:rsid w:val="00851C9C"/>
    <w:rsid w:val="00852186"/>
    <w:rsid w:val="0085245F"/>
    <w:rsid w:val="00852635"/>
    <w:rsid w:val="00852754"/>
    <w:rsid w:val="0085278B"/>
    <w:rsid w:val="008532B3"/>
    <w:rsid w:val="008532CF"/>
    <w:rsid w:val="00853855"/>
    <w:rsid w:val="008543A2"/>
    <w:rsid w:val="0085515E"/>
    <w:rsid w:val="00855314"/>
    <w:rsid w:val="008558AD"/>
    <w:rsid w:val="00856333"/>
    <w:rsid w:val="0085653C"/>
    <w:rsid w:val="008567AD"/>
    <w:rsid w:val="008576D1"/>
    <w:rsid w:val="00857C6B"/>
    <w:rsid w:val="00857EF2"/>
    <w:rsid w:val="00857FD5"/>
    <w:rsid w:val="00860163"/>
    <w:rsid w:val="00860252"/>
    <w:rsid w:val="00860AFA"/>
    <w:rsid w:val="00860BE2"/>
    <w:rsid w:val="00860C7E"/>
    <w:rsid w:val="00861277"/>
    <w:rsid w:val="0086138E"/>
    <w:rsid w:val="008616A1"/>
    <w:rsid w:val="008616DF"/>
    <w:rsid w:val="00861756"/>
    <w:rsid w:val="00861BC5"/>
    <w:rsid w:val="00862A01"/>
    <w:rsid w:val="00862A5C"/>
    <w:rsid w:val="00862B91"/>
    <w:rsid w:val="00863061"/>
    <w:rsid w:val="0086318C"/>
    <w:rsid w:val="0086355A"/>
    <w:rsid w:val="00863644"/>
    <w:rsid w:val="00863688"/>
    <w:rsid w:val="008638AB"/>
    <w:rsid w:val="00863AA0"/>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7319"/>
    <w:rsid w:val="008675C4"/>
    <w:rsid w:val="0086774A"/>
    <w:rsid w:val="00867BD2"/>
    <w:rsid w:val="00867D1C"/>
    <w:rsid w:val="00867D6D"/>
    <w:rsid w:val="008701E3"/>
    <w:rsid w:val="00870230"/>
    <w:rsid w:val="00870338"/>
    <w:rsid w:val="00870384"/>
    <w:rsid w:val="00870738"/>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694"/>
    <w:rsid w:val="008766AA"/>
    <w:rsid w:val="008768E9"/>
    <w:rsid w:val="00876A87"/>
    <w:rsid w:val="00876D42"/>
    <w:rsid w:val="00876F2D"/>
    <w:rsid w:val="00876F5F"/>
    <w:rsid w:val="00877FF3"/>
    <w:rsid w:val="008807AF"/>
    <w:rsid w:val="008813B2"/>
    <w:rsid w:val="00881465"/>
    <w:rsid w:val="00881594"/>
    <w:rsid w:val="008815DF"/>
    <w:rsid w:val="00881716"/>
    <w:rsid w:val="008821BF"/>
    <w:rsid w:val="00882704"/>
    <w:rsid w:val="00882A7B"/>
    <w:rsid w:val="00882DE0"/>
    <w:rsid w:val="00883588"/>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87CEA"/>
    <w:rsid w:val="008905CF"/>
    <w:rsid w:val="00890B41"/>
    <w:rsid w:val="00891621"/>
    <w:rsid w:val="0089196C"/>
    <w:rsid w:val="00891B7F"/>
    <w:rsid w:val="008921FD"/>
    <w:rsid w:val="00892F2A"/>
    <w:rsid w:val="0089310B"/>
    <w:rsid w:val="008935F7"/>
    <w:rsid w:val="00893852"/>
    <w:rsid w:val="00893933"/>
    <w:rsid w:val="00893C2F"/>
    <w:rsid w:val="00893FA7"/>
    <w:rsid w:val="00894091"/>
    <w:rsid w:val="008947F9"/>
    <w:rsid w:val="00894A13"/>
    <w:rsid w:val="00894C3D"/>
    <w:rsid w:val="00894E03"/>
    <w:rsid w:val="008952DA"/>
    <w:rsid w:val="00895592"/>
    <w:rsid w:val="00895719"/>
    <w:rsid w:val="00895892"/>
    <w:rsid w:val="00895F60"/>
    <w:rsid w:val="0089607C"/>
    <w:rsid w:val="008966F4"/>
    <w:rsid w:val="008968FC"/>
    <w:rsid w:val="00896C98"/>
    <w:rsid w:val="00896CAC"/>
    <w:rsid w:val="00897277"/>
    <w:rsid w:val="00897496"/>
    <w:rsid w:val="008975E6"/>
    <w:rsid w:val="00897844"/>
    <w:rsid w:val="00897936"/>
    <w:rsid w:val="00897937"/>
    <w:rsid w:val="00897C2F"/>
    <w:rsid w:val="00897EFB"/>
    <w:rsid w:val="008A00A9"/>
    <w:rsid w:val="008A017E"/>
    <w:rsid w:val="008A01F4"/>
    <w:rsid w:val="008A0207"/>
    <w:rsid w:val="008A02B3"/>
    <w:rsid w:val="008A03C5"/>
    <w:rsid w:val="008A0751"/>
    <w:rsid w:val="008A0D89"/>
    <w:rsid w:val="008A1188"/>
    <w:rsid w:val="008A1296"/>
    <w:rsid w:val="008A1D75"/>
    <w:rsid w:val="008A2170"/>
    <w:rsid w:val="008A2547"/>
    <w:rsid w:val="008A2921"/>
    <w:rsid w:val="008A2A84"/>
    <w:rsid w:val="008A2B6F"/>
    <w:rsid w:val="008A302A"/>
    <w:rsid w:val="008A30EE"/>
    <w:rsid w:val="008A316E"/>
    <w:rsid w:val="008A35D7"/>
    <w:rsid w:val="008A3621"/>
    <w:rsid w:val="008A3805"/>
    <w:rsid w:val="008A434A"/>
    <w:rsid w:val="008A4443"/>
    <w:rsid w:val="008A4C83"/>
    <w:rsid w:val="008A578A"/>
    <w:rsid w:val="008A5AE7"/>
    <w:rsid w:val="008A622E"/>
    <w:rsid w:val="008A6E05"/>
    <w:rsid w:val="008A75CD"/>
    <w:rsid w:val="008A7CB1"/>
    <w:rsid w:val="008A7CF2"/>
    <w:rsid w:val="008A7D00"/>
    <w:rsid w:val="008B0066"/>
    <w:rsid w:val="008B033F"/>
    <w:rsid w:val="008B05DA"/>
    <w:rsid w:val="008B0649"/>
    <w:rsid w:val="008B0799"/>
    <w:rsid w:val="008B0BF5"/>
    <w:rsid w:val="008B0F8E"/>
    <w:rsid w:val="008B14B8"/>
    <w:rsid w:val="008B1563"/>
    <w:rsid w:val="008B160F"/>
    <w:rsid w:val="008B17B8"/>
    <w:rsid w:val="008B1B03"/>
    <w:rsid w:val="008B1B75"/>
    <w:rsid w:val="008B1DA7"/>
    <w:rsid w:val="008B201F"/>
    <w:rsid w:val="008B2034"/>
    <w:rsid w:val="008B20B4"/>
    <w:rsid w:val="008B23C4"/>
    <w:rsid w:val="008B27FA"/>
    <w:rsid w:val="008B2EFE"/>
    <w:rsid w:val="008B342F"/>
    <w:rsid w:val="008B39EF"/>
    <w:rsid w:val="008B3FF4"/>
    <w:rsid w:val="008B4036"/>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C53"/>
    <w:rsid w:val="008C5FD6"/>
    <w:rsid w:val="008C60A4"/>
    <w:rsid w:val="008C63B3"/>
    <w:rsid w:val="008C6888"/>
    <w:rsid w:val="008C696E"/>
    <w:rsid w:val="008C7122"/>
    <w:rsid w:val="008C7396"/>
    <w:rsid w:val="008C779A"/>
    <w:rsid w:val="008C7911"/>
    <w:rsid w:val="008C7E18"/>
    <w:rsid w:val="008C7E61"/>
    <w:rsid w:val="008C7FAE"/>
    <w:rsid w:val="008D0A27"/>
    <w:rsid w:val="008D0ABA"/>
    <w:rsid w:val="008D1220"/>
    <w:rsid w:val="008D12C7"/>
    <w:rsid w:val="008D16D8"/>
    <w:rsid w:val="008D18CB"/>
    <w:rsid w:val="008D2007"/>
    <w:rsid w:val="008D25D0"/>
    <w:rsid w:val="008D2DE1"/>
    <w:rsid w:val="008D2DF6"/>
    <w:rsid w:val="008D2EF4"/>
    <w:rsid w:val="008D34A8"/>
    <w:rsid w:val="008D3DF1"/>
    <w:rsid w:val="008D43E4"/>
    <w:rsid w:val="008D4C5B"/>
    <w:rsid w:val="008D4D08"/>
    <w:rsid w:val="008D513B"/>
    <w:rsid w:val="008D526B"/>
    <w:rsid w:val="008D536E"/>
    <w:rsid w:val="008D54C7"/>
    <w:rsid w:val="008D568E"/>
    <w:rsid w:val="008D660F"/>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A1E"/>
    <w:rsid w:val="008E2BEF"/>
    <w:rsid w:val="008E321C"/>
    <w:rsid w:val="008E3331"/>
    <w:rsid w:val="008E3499"/>
    <w:rsid w:val="008E3A6C"/>
    <w:rsid w:val="008E3C5D"/>
    <w:rsid w:val="008E3C77"/>
    <w:rsid w:val="008E3C7C"/>
    <w:rsid w:val="008E3CA4"/>
    <w:rsid w:val="008E4032"/>
    <w:rsid w:val="008E4146"/>
    <w:rsid w:val="008E41FB"/>
    <w:rsid w:val="008E4539"/>
    <w:rsid w:val="008E47D5"/>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1AD"/>
    <w:rsid w:val="008E66EA"/>
    <w:rsid w:val="008E67C8"/>
    <w:rsid w:val="008E69D5"/>
    <w:rsid w:val="008E6C04"/>
    <w:rsid w:val="008E6C07"/>
    <w:rsid w:val="008E6C78"/>
    <w:rsid w:val="008E6F46"/>
    <w:rsid w:val="008E703B"/>
    <w:rsid w:val="008E70AC"/>
    <w:rsid w:val="008E70D8"/>
    <w:rsid w:val="008E7746"/>
    <w:rsid w:val="008E7BB8"/>
    <w:rsid w:val="008E7F9D"/>
    <w:rsid w:val="008F0157"/>
    <w:rsid w:val="008F0500"/>
    <w:rsid w:val="008F0AAA"/>
    <w:rsid w:val="008F0CD9"/>
    <w:rsid w:val="008F0D1E"/>
    <w:rsid w:val="008F0FC4"/>
    <w:rsid w:val="008F1524"/>
    <w:rsid w:val="008F180B"/>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391"/>
    <w:rsid w:val="008F674A"/>
    <w:rsid w:val="008F684B"/>
    <w:rsid w:val="008F6A0F"/>
    <w:rsid w:val="008F6D1E"/>
    <w:rsid w:val="008F6DB7"/>
    <w:rsid w:val="008F72B8"/>
    <w:rsid w:val="008F7773"/>
    <w:rsid w:val="008F7C26"/>
    <w:rsid w:val="00900388"/>
    <w:rsid w:val="00900493"/>
    <w:rsid w:val="00900598"/>
    <w:rsid w:val="00900D52"/>
    <w:rsid w:val="00900F6A"/>
    <w:rsid w:val="0090117F"/>
    <w:rsid w:val="009016C3"/>
    <w:rsid w:val="0090173C"/>
    <w:rsid w:val="009018C5"/>
    <w:rsid w:val="00901B13"/>
    <w:rsid w:val="00901E9A"/>
    <w:rsid w:val="00902B50"/>
    <w:rsid w:val="00902BAD"/>
    <w:rsid w:val="009031A1"/>
    <w:rsid w:val="00903250"/>
    <w:rsid w:val="00903681"/>
    <w:rsid w:val="00904097"/>
    <w:rsid w:val="009040A6"/>
    <w:rsid w:val="0090428C"/>
    <w:rsid w:val="00904671"/>
    <w:rsid w:val="009047A4"/>
    <w:rsid w:val="00904808"/>
    <w:rsid w:val="0090492A"/>
    <w:rsid w:val="00904AC2"/>
    <w:rsid w:val="00904B47"/>
    <w:rsid w:val="009058FC"/>
    <w:rsid w:val="00905BA7"/>
    <w:rsid w:val="00906803"/>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17CF"/>
    <w:rsid w:val="00911808"/>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34"/>
    <w:rsid w:val="00915C67"/>
    <w:rsid w:val="009163D0"/>
    <w:rsid w:val="0091661A"/>
    <w:rsid w:val="00916EC3"/>
    <w:rsid w:val="00917030"/>
    <w:rsid w:val="009172A9"/>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D50"/>
    <w:rsid w:val="00936EB0"/>
    <w:rsid w:val="009379E6"/>
    <w:rsid w:val="00937BDD"/>
    <w:rsid w:val="009401D4"/>
    <w:rsid w:val="00940C2D"/>
    <w:rsid w:val="00940D65"/>
    <w:rsid w:val="00941152"/>
    <w:rsid w:val="00941257"/>
    <w:rsid w:val="009412DA"/>
    <w:rsid w:val="00941924"/>
    <w:rsid w:val="009421B2"/>
    <w:rsid w:val="009427F9"/>
    <w:rsid w:val="00942BA2"/>
    <w:rsid w:val="00942CF3"/>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FB8"/>
    <w:rsid w:val="0095609A"/>
    <w:rsid w:val="0095668E"/>
    <w:rsid w:val="009567F0"/>
    <w:rsid w:val="009568B9"/>
    <w:rsid w:val="00956DF4"/>
    <w:rsid w:val="00957827"/>
    <w:rsid w:val="00957BC5"/>
    <w:rsid w:val="00957CFF"/>
    <w:rsid w:val="00957E7A"/>
    <w:rsid w:val="00957E9D"/>
    <w:rsid w:val="009608F0"/>
    <w:rsid w:val="00961052"/>
    <w:rsid w:val="0096122E"/>
    <w:rsid w:val="009619D6"/>
    <w:rsid w:val="00961BC3"/>
    <w:rsid w:val="00961D0B"/>
    <w:rsid w:val="00961D15"/>
    <w:rsid w:val="00961E35"/>
    <w:rsid w:val="00961E54"/>
    <w:rsid w:val="00961F0C"/>
    <w:rsid w:val="00962027"/>
    <w:rsid w:val="009620A9"/>
    <w:rsid w:val="009624DC"/>
    <w:rsid w:val="00962A01"/>
    <w:rsid w:val="00963017"/>
    <w:rsid w:val="009633E6"/>
    <w:rsid w:val="00963470"/>
    <w:rsid w:val="00963940"/>
    <w:rsid w:val="00963B2A"/>
    <w:rsid w:val="00963C43"/>
    <w:rsid w:val="00963DBD"/>
    <w:rsid w:val="0096414B"/>
    <w:rsid w:val="0096448F"/>
    <w:rsid w:val="0096464E"/>
    <w:rsid w:val="0096470C"/>
    <w:rsid w:val="00964A02"/>
    <w:rsid w:val="009650CF"/>
    <w:rsid w:val="00965410"/>
    <w:rsid w:val="0096550E"/>
    <w:rsid w:val="00965F84"/>
    <w:rsid w:val="0096601A"/>
    <w:rsid w:val="00966763"/>
    <w:rsid w:val="00966898"/>
    <w:rsid w:val="00966CAB"/>
    <w:rsid w:val="00966DFD"/>
    <w:rsid w:val="00966F24"/>
    <w:rsid w:val="00970165"/>
    <w:rsid w:val="00970317"/>
    <w:rsid w:val="0097047F"/>
    <w:rsid w:val="00970567"/>
    <w:rsid w:val="00970581"/>
    <w:rsid w:val="00970660"/>
    <w:rsid w:val="00970B2E"/>
    <w:rsid w:val="00970DED"/>
    <w:rsid w:val="00970FD0"/>
    <w:rsid w:val="009710D1"/>
    <w:rsid w:val="00971907"/>
    <w:rsid w:val="00971ACA"/>
    <w:rsid w:val="009724CA"/>
    <w:rsid w:val="0097251D"/>
    <w:rsid w:val="00972856"/>
    <w:rsid w:val="00973901"/>
    <w:rsid w:val="00973DFE"/>
    <w:rsid w:val="00973F13"/>
    <w:rsid w:val="00974000"/>
    <w:rsid w:val="0097474F"/>
    <w:rsid w:val="00974D7C"/>
    <w:rsid w:val="00974FE5"/>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10D3"/>
    <w:rsid w:val="009815A3"/>
    <w:rsid w:val="009815AF"/>
    <w:rsid w:val="00981AAA"/>
    <w:rsid w:val="00981B06"/>
    <w:rsid w:val="00981E51"/>
    <w:rsid w:val="009826FC"/>
    <w:rsid w:val="00982713"/>
    <w:rsid w:val="0098275D"/>
    <w:rsid w:val="00982B2F"/>
    <w:rsid w:val="0098326A"/>
    <w:rsid w:val="009832E0"/>
    <w:rsid w:val="00983568"/>
    <w:rsid w:val="009836AB"/>
    <w:rsid w:val="00983951"/>
    <w:rsid w:val="0098399F"/>
    <w:rsid w:val="00983F3D"/>
    <w:rsid w:val="00984121"/>
    <w:rsid w:val="00984446"/>
    <w:rsid w:val="00984A22"/>
    <w:rsid w:val="0098562B"/>
    <w:rsid w:val="009858AE"/>
    <w:rsid w:val="00985BE3"/>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F61"/>
    <w:rsid w:val="009920BF"/>
    <w:rsid w:val="00992183"/>
    <w:rsid w:val="0099228C"/>
    <w:rsid w:val="0099243F"/>
    <w:rsid w:val="00992824"/>
    <w:rsid w:val="00992C72"/>
    <w:rsid w:val="00992D3A"/>
    <w:rsid w:val="00992E10"/>
    <w:rsid w:val="009932BE"/>
    <w:rsid w:val="0099356A"/>
    <w:rsid w:val="00993914"/>
    <w:rsid w:val="00993CB5"/>
    <w:rsid w:val="0099403B"/>
    <w:rsid w:val="009948E5"/>
    <w:rsid w:val="00994C08"/>
    <w:rsid w:val="009951AF"/>
    <w:rsid w:val="009958B2"/>
    <w:rsid w:val="00995A2A"/>
    <w:rsid w:val="00995B94"/>
    <w:rsid w:val="009968FE"/>
    <w:rsid w:val="00996D01"/>
    <w:rsid w:val="00997507"/>
    <w:rsid w:val="009975C3"/>
    <w:rsid w:val="00997CE7"/>
    <w:rsid w:val="009A013C"/>
    <w:rsid w:val="009A04A5"/>
    <w:rsid w:val="009A06CF"/>
    <w:rsid w:val="009A087C"/>
    <w:rsid w:val="009A0B96"/>
    <w:rsid w:val="009A0BEB"/>
    <w:rsid w:val="009A11C8"/>
    <w:rsid w:val="009A1703"/>
    <w:rsid w:val="009A1B09"/>
    <w:rsid w:val="009A20F9"/>
    <w:rsid w:val="009A225E"/>
    <w:rsid w:val="009A29EF"/>
    <w:rsid w:val="009A2A20"/>
    <w:rsid w:val="009A2B30"/>
    <w:rsid w:val="009A2BEF"/>
    <w:rsid w:val="009A2E96"/>
    <w:rsid w:val="009A3943"/>
    <w:rsid w:val="009A3B3B"/>
    <w:rsid w:val="009A3C63"/>
    <w:rsid w:val="009A3FDE"/>
    <w:rsid w:val="009A45ED"/>
    <w:rsid w:val="009A47DE"/>
    <w:rsid w:val="009A4850"/>
    <w:rsid w:val="009A4DC7"/>
    <w:rsid w:val="009A4E0B"/>
    <w:rsid w:val="009A50B2"/>
    <w:rsid w:val="009A50D2"/>
    <w:rsid w:val="009A5288"/>
    <w:rsid w:val="009A5897"/>
    <w:rsid w:val="009A5CE8"/>
    <w:rsid w:val="009A630F"/>
    <w:rsid w:val="009A6B73"/>
    <w:rsid w:val="009A6C40"/>
    <w:rsid w:val="009A6D77"/>
    <w:rsid w:val="009A71AD"/>
    <w:rsid w:val="009A750B"/>
    <w:rsid w:val="009A7DA6"/>
    <w:rsid w:val="009B077A"/>
    <w:rsid w:val="009B091F"/>
    <w:rsid w:val="009B097C"/>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C43"/>
    <w:rsid w:val="009C1D4A"/>
    <w:rsid w:val="009C1F93"/>
    <w:rsid w:val="009C1FD5"/>
    <w:rsid w:val="009C2112"/>
    <w:rsid w:val="009C227C"/>
    <w:rsid w:val="009C2370"/>
    <w:rsid w:val="009C2DA1"/>
    <w:rsid w:val="009C318A"/>
    <w:rsid w:val="009C3239"/>
    <w:rsid w:val="009C3294"/>
    <w:rsid w:val="009C3326"/>
    <w:rsid w:val="009C33F4"/>
    <w:rsid w:val="009C3440"/>
    <w:rsid w:val="009C364C"/>
    <w:rsid w:val="009C3B29"/>
    <w:rsid w:val="009C3BCF"/>
    <w:rsid w:val="009C3F0F"/>
    <w:rsid w:val="009C4666"/>
    <w:rsid w:val="009C4B17"/>
    <w:rsid w:val="009C4F52"/>
    <w:rsid w:val="009C5085"/>
    <w:rsid w:val="009C55A3"/>
    <w:rsid w:val="009C57BD"/>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4E5"/>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5E10"/>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5A8"/>
    <w:rsid w:val="009E3A01"/>
    <w:rsid w:val="009E3A65"/>
    <w:rsid w:val="009E3F49"/>
    <w:rsid w:val="009E4001"/>
    <w:rsid w:val="009E42D6"/>
    <w:rsid w:val="009E4472"/>
    <w:rsid w:val="009E4BBC"/>
    <w:rsid w:val="009E4D0B"/>
    <w:rsid w:val="009E505B"/>
    <w:rsid w:val="009E5188"/>
    <w:rsid w:val="009E52ED"/>
    <w:rsid w:val="009E5878"/>
    <w:rsid w:val="009E5B3C"/>
    <w:rsid w:val="009E5CFA"/>
    <w:rsid w:val="009E606A"/>
    <w:rsid w:val="009E6212"/>
    <w:rsid w:val="009E6371"/>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C77"/>
    <w:rsid w:val="009F307D"/>
    <w:rsid w:val="009F37FE"/>
    <w:rsid w:val="009F39C1"/>
    <w:rsid w:val="009F3BF5"/>
    <w:rsid w:val="009F41D3"/>
    <w:rsid w:val="009F4C0E"/>
    <w:rsid w:val="009F4EA5"/>
    <w:rsid w:val="009F4F08"/>
    <w:rsid w:val="009F4FB2"/>
    <w:rsid w:val="009F516C"/>
    <w:rsid w:val="009F530E"/>
    <w:rsid w:val="009F58C5"/>
    <w:rsid w:val="009F5CDD"/>
    <w:rsid w:val="009F607C"/>
    <w:rsid w:val="009F615A"/>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EDD"/>
    <w:rsid w:val="00A04225"/>
    <w:rsid w:val="00A044BA"/>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9F"/>
    <w:rsid w:val="00A10DE6"/>
    <w:rsid w:val="00A113AE"/>
    <w:rsid w:val="00A114D6"/>
    <w:rsid w:val="00A11800"/>
    <w:rsid w:val="00A118CF"/>
    <w:rsid w:val="00A11B72"/>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A7"/>
    <w:rsid w:val="00A1629F"/>
    <w:rsid w:val="00A1631D"/>
    <w:rsid w:val="00A164D7"/>
    <w:rsid w:val="00A1719A"/>
    <w:rsid w:val="00A177C4"/>
    <w:rsid w:val="00A178AD"/>
    <w:rsid w:val="00A17D4F"/>
    <w:rsid w:val="00A17F3B"/>
    <w:rsid w:val="00A2021A"/>
    <w:rsid w:val="00A204DB"/>
    <w:rsid w:val="00A2068A"/>
    <w:rsid w:val="00A2097E"/>
    <w:rsid w:val="00A20BB1"/>
    <w:rsid w:val="00A20C08"/>
    <w:rsid w:val="00A215BF"/>
    <w:rsid w:val="00A21605"/>
    <w:rsid w:val="00A21948"/>
    <w:rsid w:val="00A21949"/>
    <w:rsid w:val="00A219D0"/>
    <w:rsid w:val="00A219E1"/>
    <w:rsid w:val="00A22116"/>
    <w:rsid w:val="00A222CA"/>
    <w:rsid w:val="00A22700"/>
    <w:rsid w:val="00A22D56"/>
    <w:rsid w:val="00A22F79"/>
    <w:rsid w:val="00A23047"/>
    <w:rsid w:val="00A23116"/>
    <w:rsid w:val="00A2325B"/>
    <w:rsid w:val="00A234DD"/>
    <w:rsid w:val="00A23788"/>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718F"/>
    <w:rsid w:val="00A275A0"/>
    <w:rsid w:val="00A275BB"/>
    <w:rsid w:val="00A27637"/>
    <w:rsid w:val="00A27AD7"/>
    <w:rsid w:val="00A303E5"/>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E23"/>
    <w:rsid w:val="00A37040"/>
    <w:rsid w:val="00A37167"/>
    <w:rsid w:val="00A37757"/>
    <w:rsid w:val="00A37EF0"/>
    <w:rsid w:val="00A37FBC"/>
    <w:rsid w:val="00A37FDA"/>
    <w:rsid w:val="00A400EF"/>
    <w:rsid w:val="00A40511"/>
    <w:rsid w:val="00A4071E"/>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9B1"/>
    <w:rsid w:val="00A44ABE"/>
    <w:rsid w:val="00A45073"/>
    <w:rsid w:val="00A45300"/>
    <w:rsid w:val="00A4551D"/>
    <w:rsid w:val="00A4560A"/>
    <w:rsid w:val="00A4569F"/>
    <w:rsid w:val="00A460DD"/>
    <w:rsid w:val="00A46876"/>
    <w:rsid w:val="00A46A04"/>
    <w:rsid w:val="00A46FA2"/>
    <w:rsid w:val="00A4711F"/>
    <w:rsid w:val="00A478ED"/>
    <w:rsid w:val="00A47A25"/>
    <w:rsid w:val="00A47C8A"/>
    <w:rsid w:val="00A47CF5"/>
    <w:rsid w:val="00A505AE"/>
    <w:rsid w:val="00A506E7"/>
    <w:rsid w:val="00A50937"/>
    <w:rsid w:val="00A50C9E"/>
    <w:rsid w:val="00A50D2E"/>
    <w:rsid w:val="00A510B9"/>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3D9"/>
    <w:rsid w:val="00A61451"/>
    <w:rsid w:val="00A61580"/>
    <w:rsid w:val="00A61612"/>
    <w:rsid w:val="00A61A32"/>
    <w:rsid w:val="00A61BC7"/>
    <w:rsid w:val="00A6203B"/>
    <w:rsid w:val="00A62253"/>
    <w:rsid w:val="00A62BC5"/>
    <w:rsid w:val="00A62C8C"/>
    <w:rsid w:val="00A62CEB"/>
    <w:rsid w:val="00A632B0"/>
    <w:rsid w:val="00A6348D"/>
    <w:rsid w:val="00A63520"/>
    <w:rsid w:val="00A63674"/>
    <w:rsid w:val="00A637E9"/>
    <w:rsid w:val="00A63A6E"/>
    <w:rsid w:val="00A63A84"/>
    <w:rsid w:val="00A63B38"/>
    <w:rsid w:val="00A63B48"/>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5B0"/>
    <w:rsid w:val="00A7685E"/>
    <w:rsid w:val="00A76CA4"/>
    <w:rsid w:val="00A770BE"/>
    <w:rsid w:val="00A77663"/>
    <w:rsid w:val="00A77FDF"/>
    <w:rsid w:val="00A80006"/>
    <w:rsid w:val="00A80165"/>
    <w:rsid w:val="00A801E1"/>
    <w:rsid w:val="00A8029E"/>
    <w:rsid w:val="00A80456"/>
    <w:rsid w:val="00A804A7"/>
    <w:rsid w:val="00A805FD"/>
    <w:rsid w:val="00A808F7"/>
    <w:rsid w:val="00A809F7"/>
    <w:rsid w:val="00A80B44"/>
    <w:rsid w:val="00A80FAC"/>
    <w:rsid w:val="00A81640"/>
    <w:rsid w:val="00A816FD"/>
    <w:rsid w:val="00A81C55"/>
    <w:rsid w:val="00A81C7A"/>
    <w:rsid w:val="00A81C9D"/>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61BE"/>
    <w:rsid w:val="00A96414"/>
    <w:rsid w:val="00A96B8D"/>
    <w:rsid w:val="00A96C1F"/>
    <w:rsid w:val="00A97136"/>
    <w:rsid w:val="00A973F2"/>
    <w:rsid w:val="00A9747A"/>
    <w:rsid w:val="00A975DA"/>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D32"/>
    <w:rsid w:val="00AA2F52"/>
    <w:rsid w:val="00AA2F74"/>
    <w:rsid w:val="00AA3C0E"/>
    <w:rsid w:val="00AA46FC"/>
    <w:rsid w:val="00AA51C0"/>
    <w:rsid w:val="00AA5547"/>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9F2"/>
    <w:rsid w:val="00AB6BC9"/>
    <w:rsid w:val="00AB6EC3"/>
    <w:rsid w:val="00AB766C"/>
    <w:rsid w:val="00AB7CEF"/>
    <w:rsid w:val="00AC00A6"/>
    <w:rsid w:val="00AC0321"/>
    <w:rsid w:val="00AC0776"/>
    <w:rsid w:val="00AC09EF"/>
    <w:rsid w:val="00AC0ADC"/>
    <w:rsid w:val="00AC0AEB"/>
    <w:rsid w:val="00AC0B13"/>
    <w:rsid w:val="00AC0F23"/>
    <w:rsid w:val="00AC0FBB"/>
    <w:rsid w:val="00AC14DC"/>
    <w:rsid w:val="00AC167B"/>
    <w:rsid w:val="00AC1859"/>
    <w:rsid w:val="00AC18A6"/>
    <w:rsid w:val="00AC1AF2"/>
    <w:rsid w:val="00AC1B2D"/>
    <w:rsid w:val="00AC1E03"/>
    <w:rsid w:val="00AC225E"/>
    <w:rsid w:val="00AC267B"/>
    <w:rsid w:val="00AC2842"/>
    <w:rsid w:val="00AC2B1A"/>
    <w:rsid w:val="00AC305F"/>
    <w:rsid w:val="00AC30AE"/>
    <w:rsid w:val="00AC3536"/>
    <w:rsid w:val="00AC3691"/>
    <w:rsid w:val="00AC36A3"/>
    <w:rsid w:val="00AC3FDD"/>
    <w:rsid w:val="00AC4430"/>
    <w:rsid w:val="00AC452E"/>
    <w:rsid w:val="00AC457A"/>
    <w:rsid w:val="00AC4646"/>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790"/>
    <w:rsid w:val="00AD0A85"/>
    <w:rsid w:val="00AD0E3F"/>
    <w:rsid w:val="00AD1153"/>
    <w:rsid w:val="00AD11DC"/>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B1A"/>
    <w:rsid w:val="00AE0CEA"/>
    <w:rsid w:val="00AE1098"/>
    <w:rsid w:val="00AE1376"/>
    <w:rsid w:val="00AE1385"/>
    <w:rsid w:val="00AE172C"/>
    <w:rsid w:val="00AE179A"/>
    <w:rsid w:val="00AE20A8"/>
    <w:rsid w:val="00AE289E"/>
    <w:rsid w:val="00AE2962"/>
    <w:rsid w:val="00AE2C3D"/>
    <w:rsid w:val="00AE33DB"/>
    <w:rsid w:val="00AE3521"/>
    <w:rsid w:val="00AE370D"/>
    <w:rsid w:val="00AE387F"/>
    <w:rsid w:val="00AE391A"/>
    <w:rsid w:val="00AE3A2B"/>
    <w:rsid w:val="00AE4239"/>
    <w:rsid w:val="00AE475A"/>
    <w:rsid w:val="00AE4F02"/>
    <w:rsid w:val="00AE4F69"/>
    <w:rsid w:val="00AE4FA0"/>
    <w:rsid w:val="00AE526B"/>
    <w:rsid w:val="00AE54A9"/>
    <w:rsid w:val="00AE5C89"/>
    <w:rsid w:val="00AE5F4A"/>
    <w:rsid w:val="00AE6671"/>
    <w:rsid w:val="00AE67DE"/>
    <w:rsid w:val="00AE6F36"/>
    <w:rsid w:val="00AE74B0"/>
    <w:rsid w:val="00AE7AFB"/>
    <w:rsid w:val="00AE7BFD"/>
    <w:rsid w:val="00AF0543"/>
    <w:rsid w:val="00AF05F0"/>
    <w:rsid w:val="00AF10E5"/>
    <w:rsid w:val="00AF11D4"/>
    <w:rsid w:val="00AF14FA"/>
    <w:rsid w:val="00AF1672"/>
    <w:rsid w:val="00AF1F2F"/>
    <w:rsid w:val="00AF20E2"/>
    <w:rsid w:val="00AF22C3"/>
    <w:rsid w:val="00AF2437"/>
    <w:rsid w:val="00AF259A"/>
    <w:rsid w:val="00AF2624"/>
    <w:rsid w:val="00AF28D2"/>
    <w:rsid w:val="00AF2EC5"/>
    <w:rsid w:val="00AF3A30"/>
    <w:rsid w:val="00AF3B68"/>
    <w:rsid w:val="00AF3FBA"/>
    <w:rsid w:val="00AF401B"/>
    <w:rsid w:val="00AF4AE6"/>
    <w:rsid w:val="00AF546D"/>
    <w:rsid w:val="00AF5610"/>
    <w:rsid w:val="00AF5AB7"/>
    <w:rsid w:val="00AF5D39"/>
    <w:rsid w:val="00AF6113"/>
    <w:rsid w:val="00AF63FB"/>
    <w:rsid w:val="00AF6DAC"/>
    <w:rsid w:val="00AF7B0F"/>
    <w:rsid w:val="00AF7DFC"/>
    <w:rsid w:val="00B00120"/>
    <w:rsid w:val="00B009B1"/>
    <w:rsid w:val="00B00AC9"/>
    <w:rsid w:val="00B00B3C"/>
    <w:rsid w:val="00B00BB4"/>
    <w:rsid w:val="00B00BF2"/>
    <w:rsid w:val="00B00E64"/>
    <w:rsid w:val="00B01437"/>
    <w:rsid w:val="00B01674"/>
    <w:rsid w:val="00B0187E"/>
    <w:rsid w:val="00B01B65"/>
    <w:rsid w:val="00B01D4F"/>
    <w:rsid w:val="00B01E7F"/>
    <w:rsid w:val="00B02125"/>
    <w:rsid w:val="00B0220E"/>
    <w:rsid w:val="00B028B1"/>
    <w:rsid w:val="00B028D4"/>
    <w:rsid w:val="00B02F9F"/>
    <w:rsid w:val="00B03787"/>
    <w:rsid w:val="00B0423D"/>
    <w:rsid w:val="00B04818"/>
    <w:rsid w:val="00B0528F"/>
    <w:rsid w:val="00B052A4"/>
    <w:rsid w:val="00B05AE2"/>
    <w:rsid w:val="00B05DA9"/>
    <w:rsid w:val="00B06A70"/>
    <w:rsid w:val="00B06C1B"/>
    <w:rsid w:val="00B0711B"/>
    <w:rsid w:val="00B072C9"/>
    <w:rsid w:val="00B0760D"/>
    <w:rsid w:val="00B10011"/>
    <w:rsid w:val="00B101E7"/>
    <w:rsid w:val="00B1038F"/>
    <w:rsid w:val="00B106BD"/>
    <w:rsid w:val="00B10B3C"/>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4219"/>
    <w:rsid w:val="00B14487"/>
    <w:rsid w:val="00B144BC"/>
    <w:rsid w:val="00B14D1C"/>
    <w:rsid w:val="00B1523A"/>
    <w:rsid w:val="00B15332"/>
    <w:rsid w:val="00B15668"/>
    <w:rsid w:val="00B15976"/>
    <w:rsid w:val="00B1629F"/>
    <w:rsid w:val="00B16DCF"/>
    <w:rsid w:val="00B171E7"/>
    <w:rsid w:val="00B174DF"/>
    <w:rsid w:val="00B174F7"/>
    <w:rsid w:val="00B1763C"/>
    <w:rsid w:val="00B17CF7"/>
    <w:rsid w:val="00B17F24"/>
    <w:rsid w:val="00B2026A"/>
    <w:rsid w:val="00B202A2"/>
    <w:rsid w:val="00B20303"/>
    <w:rsid w:val="00B20572"/>
    <w:rsid w:val="00B20709"/>
    <w:rsid w:val="00B20EC7"/>
    <w:rsid w:val="00B210B8"/>
    <w:rsid w:val="00B212BE"/>
    <w:rsid w:val="00B22044"/>
    <w:rsid w:val="00B222C6"/>
    <w:rsid w:val="00B229D3"/>
    <w:rsid w:val="00B22B77"/>
    <w:rsid w:val="00B22BD0"/>
    <w:rsid w:val="00B22FC3"/>
    <w:rsid w:val="00B23255"/>
    <w:rsid w:val="00B23476"/>
    <w:rsid w:val="00B23FBC"/>
    <w:rsid w:val="00B23FED"/>
    <w:rsid w:val="00B24C26"/>
    <w:rsid w:val="00B2576E"/>
    <w:rsid w:val="00B2595C"/>
    <w:rsid w:val="00B25AF3"/>
    <w:rsid w:val="00B2648F"/>
    <w:rsid w:val="00B265CC"/>
    <w:rsid w:val="00B26865"/>
    <w:rsid w:val="00B26C90"/>
    <w:rsid w:val="00B271AB"/>
    <w:rsid w:val="00B273F3"/>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4066"/>
    <w:rsid w:val="00B3447E"/>
    <w:rsid w:val="00B344CC"/>
    <w:rsid w:val="00B345FA"/>
    <w:rsid w:val="00B348CC"/>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953"/>
    <w:rsid w:val="00B40E72"/>
    <w:rsid w:val="00B416C2"/>
    <w:rsid w:val="00B41FA7"/>
    <w:rsid w:val="00B42026"/>
    <w:rsid w:val="00B42075"/>
    <w:rsid w:val="00B420F0"/>
    <w:rsid w:val="00B4328C"/>
    <w:rsid w:val="00B43406"/>
    <w:rsid w:val="00B434BC"/>
    <w:rsid w:val="00B43C8E"/>
    <w:rsid w:val="00B4526C"/>
    <w:rsid w:val="00B45417"/>
    <w:rsid w:val="00B45465"/>
    <w:rsid w:val="00B45509"/>
    <w:rsid w:val="00B45A90"/>
    <w:rsid w:val="00B45DCC"/>
    <w:rsid w:val="00B45DED"/>
    <w:rsid w:val="00B46123"/>
    <w:rsid w:val="00B46691"/>
    <w:rsid w:val="00B46705"/>
    <w:rsid w:val="00B46762"/>
    <w:rsid w:val="00B46C57"/>
    <w:rsid w:val="00B46CB1"/>
    <w:rsid w:val="00B46D23"/>
    <w:rsid w:val="00B47202"/>
    <w:rsid w:val="00B478A6"/>
    <w:rsid w:val="00B47D7C"/>
    <w:rsid w:val="00B50498"/>
    <w:rsid w:val="00B50555"/>
    <w:rsid w:val="00B50750"/>
    <w:rsid w:val="00B51782"/>
    <w:rsid w:val="00B51D31"/>
    <w:rsid w:val="00B52454"/>
    <w:rsid w:val="00B527FE"/>
    <w:rsid w:val="00B528E0"/>
    <w:rsid w:val="00B528FF"/>
    <w:rsid w:val="00B529BC"/>
    <w:rsid w:val="00B52CF3"/>
    <w:rsid w:val="00B53A20"/>
    <w:rsid w:val="00B53A7C"/>
    <w:rsid w:val="00B54370"/>
    <w:rsid w:val="00B5495D"/>
    <w:rsid w:val="00B54C3F"/>
    <w:rsid w:val="00B5503A"/>
    <w:rsid w:val="00B5517B"/>
    <w:rsid w:val="00B55548"/>
    <w:rsid w:val="00B5573A"/>
    <w:rsid w:val="00B55B47"/>
    <w:rsid w:val="00B55B5B"/>
    <w:rsid w:val="00B55CDD"/>
    <w:rsid w:val="00B56664"/>
    <w:rsid w:val="00B573AB"/>
    <w:rsid w:val="00B579BE"/>
    <w:rsid w:val="00B57A02"/>
    <w:rsid w:val="00B6020B"/>
    <w:rsid w:val="00B60372"/>
    <w:rsid w:val="00B606C1"/>
    <w:rsid w:val="00B60792"/>
    <w:rsid w:val="00B60A16"/>
    <w:rsid w:val="00B60CC9"/>
    <w:rsid w:val="00B60DEF"/>
    <w:rsid w:val="00B60E96"/>
    <w:rsid w:val="00B60F8F"/>
    <w:rsid w:val="00B60FC5"/>
    <w:rsid w:val="00B610A8"/>
    <w:rsid w:val="00B61C27"/>
    <w:rsid w:val="00B61C2E"/>
    <w:rsid w:val="00B62411"/>
    <w:rsid w:val="00B6268C"/>
    <w:rsid w:val="00B6270D"/>
    <w:rsid w:val="00B627DA"/>
    <w:rsid w:val="00B629FB"/>
    <w:rsid w:val="00B62ECF"/>
    <w:rsid w:val="00B62FA8"/>
    <w:rsid w:val="00B63707"/>
    <w:rsid w:val="00B639E3"/>
    <w:rsid w:val="00B63B66"/>
    <w:rsid w:val="00B63B81"/>
    <w:rsid w:val="00B646AC"/>
    <w:rsid w:val="00B646E3"/>
    <w:rsid w:val="00B647F0"/>
    <w:rsid w:val="00B6485D"/>
    <w:rsid w:val="00B64CED"/>
    <w:rsid w:val="00B653FC"/>
    <w:rsid w:val="00B65747"/>
    <w:rsid w:val="00B65AD0"/>
    <w:rsid w:val="00B65B21"/>
    <w:rsid w:val="00B65F83"/>
    <w:rsid w:val="00B66301"/>
    <w:rsid w:val="00B6631D"/>
    <w:rsid w:val="00B663AD"/>
    <w:rsid w:val="00B668C4"/>
    <w:rsid w:val="00B668F9"/>
    <w:rsid w:val="00B670E8"/>
    <w:rsid w:val="00B671E4"/>
    <w:rsid w:val="00B67219"/>
    <w:rsid w:val="00B6777B"/>
    <w:rsid w:val="00B67F60"/>
    <w:rsid w:val="00B70417"/>
    <w:rsid w:val="00B7051B"/>
    <w:rsid w:val="00B70987"/>
    <w:rsid w:val="00B70F7E"/>
    <w:rsid w:val="00B71117"/>
    <w:rsid w:val="00B7129C"/>
    <w:rsid w:val="00B713A6"/>
    <w:rsid w:val="00B713EB"/>
    <w:rsid w:val="00B71446"/>
    <w:rsid w:val="00B717E2"/>
    <w:rsid w:val="00B7198D"/>
    <w:rsid w:val="00B71C13"/>
    <w:rsid w:val="00B71EBC"/>
    <w:rsid w:val="00B721A3"/>
    <w:rsid w:val="00B72750"/>
    <w:rsid w:val="00B72EAB"/>
    <w:rsid w:val="00B72EC9"/>
    <w:rsid w:val="00B72F97"/>
    <w:rsid w:val="00B73539"/>
    <w:rsid w:val="00B736F8"/>
    <w:rsid w:val="00B7394D"/>
    <w:rsid w:val="00B74463"/>
    <w:rsid w:val="00B74735"/>
    <w:rsid w:val="00B74B79"/>
    <w:rsid w:val="00B74E31"/>
    <w:rsid w:val="00B7528A"/>
    <w:rsid w:val="00B75673"/>
    <w:rsid w:val="00B7587A"/>
    <w:rsid w:val="00B75CC5"/>
    <w:rsid w:val="00B75D6A"/>
    <w:rsid w:val="00B76105"/>
    <w:rsid w:val="00B76368"/>
    <w:rsid w:val="00B76448"/>
    <w:rsid w:val="00B764E8"/>
    <w:rsid w:val="00B76697"/>
    <w:rsid w:val="00B7695E"/>
    <w:rsid w:val="00B76B33"/>
    <w:rsid w:val="00B76D90"/>
    <w:rsid w:val="00B76E4C"/>
    <w:rsid w:val="00B77083"/>
    <w:rsid w:val="00B77B42"/>
    <w:rsid w:val="00B77C82"/>
    <w:rsid w:val="00B77ECD"/>
    <w:rsid w:val="00B80663"/>
    <w:rsid w:val="00B80721"/>
    <w:rsid w:val="00B80787"/>
    <w:rsid w:val="00B80BA1"/>
    <w:rsid w:val="00B80D3B"/>
    <w:rsid w:val="00B80DC6"/>
    <w:rsid w:val="00B81083"/>
    <w:rsid w:val="00B8138A"/>
    <w:rsid w:val="00B81665"/>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0A0"/>
    <w:rsid w:val="00B854AA"/>
    <w:rsid w:val="00B857B7"/>
    <w:rsid w:val="00B85921"/>
    <w:rsid w:val="00B8601D"/>
    <w:rsid w:val="00B86114"/>
    <w:rsid w:val="00B86154"/>
    <w:rsid w:val="00B86332"/>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C9E"/>
    <w:rsid w:val="00B913DE"/>
    <w:rsid w:val="00B91C62"/>
    <w:rsid w:val="00B91F14"/>
    <w:rsid w:val="00B9222A"/>
    <w:rsid w:val="00B92746"/>
    <w:rsid w:val="00B92A7E"/>
    <w:rsid w:val="00B92F0E"/>
    <w:rsid w:val="00B93002"/>
    <w:rsid w:val="00B9312C"/>
    <w:rsid w:val="00B9353B"/>
    <w:rsid w:val="00B939F2"/>
    <w:rsid w:val="00B93DBC"/>
    <w:rsid w:val="00B94397"/>
    <w:rsid w:val="00B943FC"/>
    <w:rsid w:val="00B94794"/>
    <w:rsid w:val="00B94A57"/>
    <w:rsid w:val="00B94D72"/>
    <w:rsid w:val="00B953E2"/>
    <w:rsid w:val="00B95425"/>
    <w:rsid w:val="00B9572A"/>
    <w:rsid w:val="00B95A88"/>
    <w:rsid w:val="00B95D65"/>
    <w:rsid w:val="00B967F2"/>
    <w:rsid w:val="00B969CB"/>
    <w:rsid w:val="00B97153"/>
    <w:rsid w:val="00B972EF"/>
    <w:rsid w:val="00B9791E"/>
    <w:rsid w:val="00B97E5E"/>
    <w:rsid w:val="00B97EAB"/>
    <w:rsid w:val="00BA0384"/>
    <w:rsid w:val="00BA0692"/>
    <w:rsid w:val="00BA11D3"/>
    <w:rsid w:val="00BA126D"/>
    <w:rsid w:val="00BA13F7"/>
    <w:rsid w:val="00BA14DF"/>
    <w:rsid w:val="00BA1B52"/>
    <w:rsid w:val="00BA1F1D"/>
    <w:rsid w:val="00BA2C9C"/>
    <w:rsid w:val="00BA2D66"/>
    <w:rsid w:val="00BA2E7F"/>
    <w:rsid w:val="00BA34E4"/>
    <w:rsid w:val="00BA41EA"/>
    <w:rsid w:val="00BA4349"/>
    <w:rsid w:val="00BA496B"/>
    <w:rsid w:val="00BA507F"/>
    <w:rsid w:val="00BA53AC"/>
    <w:rsid w:val="00BA5604"/>
    <w:rsid w:val="00BA5CDC"/>
    <w:rsid w:val="00BA69DB"/>
    <w:rsid w:val="00BA73A5"/>
    <w:rsid w:val="00BA766C"/>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F11"/>
    <w:rsid w:val="00BB22FB"/>
    <w:rsid w:val="00BB2553"/>
    <w:rsid w:val="00BB284B"/>
    <w:rsid w:val="00BB2A54"/>
    <w:rsid w:val="00BB3117"/>
    <w:rsid w:val="00BB32C1"/>
    <w:rsid w:val="00BB3AC3"/>
    <w:rsid w:val="00BB44C6"/>
    <w:rsid w:val="00BB46B1"/>
    <w:rsid w:val="00BB4E64"/>
    <w:rsid w:val="00BB4F09"/>
    <w:rsid w:val="00BB51E9"/>
    <w:rsid w:val="00BB5478"/>
    <w:rsid w:val="00BB598E"/>
    <w:rsid w:val="00BB5C47"/>
    <w:rsid w:val="00BB5F2F"/>
    <w:rsid w:val="00BB6114"/>
    <w:rsid w:val="00BB6979"/>
    <w:rsid w:val="00BB7E5C"/>
    <w:rsid w:val="00BB7EDF"/>
    <w:rsid w:val="00BB7FDF"/>
    <w:rsid w:val="00BC016A"/>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545D"/>
    <w:rsid w:val="00BC59FD"/>
    <w:rsid w:val="00BC5AF1"/>
    <w:rsid w:val="00BC5C32"/>
    <w:rsid w:val="00BC5C42"/>
    <w:rsid w:val="00BC5F10"/>
    <w:rsid w:val="00BC5F82"/>
    <w:rsid w:val="00BC6091"/>
    <w:rsid w:val="00BC656E"/>
    <w:rsid w:val="00BC67D9"/>
    <w:rsid w:val="00BC695E"/>
    <w:rsid w:val="00BC730C"/>
    <w:rsid w:val="00BC7344"/>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9D4"/>
    <w:rsid w:val="00BD1FDC"/>
    <w:rsid w:val="00BD22AF"/>
    <w:rsid w:val="00BD24C1"/>
    <w:rsid w:val="00BD25B8"/>
    <w:rsid w:val="00BD27E1"/>
    <w:rsid w:val="00BD2AF9"/>
    <w:rsid w:val="00BD3105"/>
    <w:rsid w:val="00BD33D6"/>
    <w:rsid w:val="00BD34FC"/>
    <w:rsid w:val="00BD3596"/>
    <w:rsid w:val="00BD3D13"/>
    <w:rsid w:val="00BD4167"/>
    <w:rsid w:val="00BD41D7"/>
    <w:rsid w:val="00BD4603"/>
    <w:rsid w:val="00BD46BA"/>
    <w:rsid w:val="00BD4A43"/>
    <w:rsid w:val="00BD4B2C"/>
    <w:rsid w:val="00BD4B2D"/>
    <w:rsid w:val="00BD5507"/>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220B"/>
    <w:rsid w:val="00BE2386"/>
    <w:rsid w:val="00BE2561"/>
    <w:rsid w:val="00BE2864"/>
    <w:rsid w:val="00BE2ABB"/>
    <w:rsid w:val="00BE2E90"/>
    <w:rsid w:val="00BE327B"/>
    <w:rsid w:val="00BE339D"/>
    <w:rsid w:val="00BE348A"/>
    <w:rsid w:val="00BE3501"/>
    <w:rsid w:val="00BE3BBC"/>
    <w:rsid w:val="00BE3BE4"/>
    <w:rsid w:val="00BE4108"/>
    <w:rsid w:val="00BE471B"/>
    <w:rsid w:val="00BE496C"/>
    <w:rsid w:val="00BE4B94"/>
    <w:rsid w:val="00BE4BF9"/>
    <w:rsid w:val="00BE4C32"/>
    <w:rsid w:val="00BE5365"/>
    <w:rsid w:val="00BE569C"/>
    <w:rsid w:val="00BE5FC5"/>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2212"/>
    <w:rsid w:val="00BF2283"/>
    <w:rsid w:val="00BF229D"/>
    <w:rsid w:val="00BF2435"/>
    <w:rsid w:val="00BF26D8"/>
    <w:rsid w:val="00BF277E"/>
    <w:rsid w:val="00BF2CAC"/>
    <w:rsid w:val="00BF2E2B"/>
    <w:rsid w:val="00BF341F"/>
    <w:rsid w:val="00BF3514"/>
    <w:rsid w:val="00BF36F2"/>
    <w:rsid w:val="00BF38A9"/>
    <w:rsid w:val="00BF3C6A"/>
    <w:rsid w:val="00BF3F79"/>
    <w:rsid w:val="00BF3FDE"/>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C000A7"/>
    <w:rsid w:val="00C001C8"/>
    <w:rsid w:val="00C002AA"/>
    <w:rsid w:val="00C0052D"/>
    <w:rsid w:val="00C00BDE"/>
    <w:rsid w:val="00C00CFB"/>
    <w:rsid w:val="00C00EA0"/>
    <w:rsid w:val="00C01041"/>
    <w:rsid w:val="00C0170A"/>
    <w:rsid w:val="00C01FEB"/>
    <w:rsid w:val="00C027B3"/>
    <w:rsid w:val="00C028CA"/>
    <w:rsid w:val="00C029FF"/>
    <w:rsid w:val="00C02A7E"/>
    <w:rsid w:val="00C02AF5"/>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B8F"/>
    <w:rsid w:val="00C128D0"/>
    <w:rsid w:val="00C12D59"/>
    <w:rsid w:val="00C132F7"/>
    <w:rsid w:val="00C134B9"/>
    <w:rsid w:val="00C13EE0"/>
    <w:rsid w:val="00C143E8"/>
    <w:rsid w:val="00C1446A"/>
    <w:rsid w:val="00C146C0"/>
    <w:rsid w:val="00C1525B"/>
    <w:rsid w:val="00C16170"/>
    <w:rsid w:val="00C16D14"/>
    <w:rsid w:val="00C1702F"/>
    <w:rsid w:val="00C175A2"/>
    <w:rsid w:val="00C17609"/>
    <w:rsid w:val="00C17958"/>
    <w:rsid w:val="00C17CB0"/>
    <w:rsid w:val="00C17F8A"/>
    <w:rsid w:val="00C17FD4"/>
    <w:rsid w:val="00C20098"/>
    <w:rsid w:val="00C206D5"/>
    <w:rsid w:val="00C207D9"/>
    <w:rsid w:val="00C20F92"/>
    <w:rsid w:val="00C20F99"/>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03B"/>
    <w:rsid w:val="00C241D7"/>
    <w:rsid w:val="00C24814"/>
    <w:rsid w:val="00C24A5E"/>
    <w:rsid w:val="00C252F2"/>
    <w:rsid w:val="00C2534E"/>
    <w:rsid w:val="00C253E4"/>
    <w:rsid w:val="00C256DD"/>
    <w:rsid w:val="00C25C6B"/>
    <w:rsid w:val="00C26051"/>
    <w:rsid w:val="00C262BE"/>
    <w:rsid w:val="00C267F7"/>
    <w:rsid w:val="00C26AFD"/>
    <w:rsid w:val="00C27026"/>
    <w:rsid w:val="00C27337"/>
    <w:rsid w:val="00C2797D"/>
    <w:rsid w:val="00C279A5"/>
    <w:rsid w:val="00C27B55"/>
    <w:rsid w:val="00C27C73"/>
    <w:rsid w:val="00C303C7"/>
    <w:rsid w:val="00C305FE"/>
    <w:rsid w:val="00C30921"/>
    <w:rsid w:val="00C30D39"/>
    <w:rsid w:val="00C314A9"/>
    <w:rsid w:val="00C3157C"/>
    <w:rsid w:val="00C31A31"/>
    <w:rsid w:val="00C31C84"/>
    <w:rsid w:val="00C31ECC"/>
    <w:rsid w:val="00C320D7"/>
    <w:rsid w:val="00C32ADC"/>
    <w:rsid w:val="00C32CF5"/>
    <w:rsid w:val="00C32F18"/>
    <w:rsid w:val="00C32F9F"/>
    <w:rsid w:val="00C32FD8"/>
    <w:rsid w:val="00C33D18"/>
    <w:rsid w:val="00C33FBE"/>
    <w:rsid w:val="00C341DD"/>
    <w:rsid w:val="00C347B8"/>
    <w:rsid w:val="00C3481D"/>
    <w:rsid w:val="00C348C3"/>
    <w:rsid w:val="00C34BA3"/>
    <w:rsid w:val="00C34CD4"/>
    <w:rsid w:val="00C3503F"/>
    <w:rsid w:val="00C35403"/>
    <w:rsid w:val="00C35C25"/>
    <w:rsid w:val="00C35DE7"/>
    <w:rsid w:val="00C35F0E"/>
    <w:rsid w:val="00C36442"/>
    <w:rsid w:val="00C36813"/>
    <w:rsid w:val="00C36CA4"/>
    <w:rsid w:val="00C370C1"/>
    <w:rsid w:val="00C378BA"/>
    <w:rsid w:val="00C37B29"/>
    <w:rsid w:val="00C37BCC"/>
    <w:rsid w:val="00C37D31"/>
    <w:rsid w:val="00C37F1E"/>
    <w:rsid w:val="00C37F92"/>
    <w:rsid w:val="00C37FC0"/>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AC9"/>
    <w:rsid w:val="00C440FE"/>
    <w:rsid w:val="00C4439E"/>
    <w:rsid w:val="00C44517"/>
    <w:rsid w:val="00C448B0"/>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409"/>
    <w:rsid w:val="00C4745B"/>
    <w:rsid w:val="00C475EF"/>
    <w:rsid w:val="00C478ED"/>
    <w:rsid w:val="00C50238"/>
    <w:rsid w:val="00C50348"/>
    <w:rsid w:val="00C50528"/>
    <w:rsid w:val="00C50800"/>
    <w:rsid w:val="00C50EC0"/>
    <w:rsid w:val="00C50ECB"/>
    <w:rsid w:val="00C510DA"/>
    <w:rsid w:val="00C5157D"/>
    <w:rsid w:val="00C5182B"/>
    <w:rsid w:val="00C51938"/>
    <w:rsid w:val="00C5289E"/>
    <w:rsid w:val="00C52924"/>
    <w:rsid w:val="00C5295C"/>
    <w:rsid w:val="00C530F5"/>
    <w:rsid w:val="00C536D6"/>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9B2"/>
    <w:rsid w:val="00C56BF7"/>
    <w:rsid w:val="00C56EA7"/>
    <w:rsid w:val="00C56F42"/>
    <w:rsid w:val="00C57112"/>
    <w:rsid w:val="00C572BF"/>
    <w:rsid w:val="00C5736E"/>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8A9"/>
    <w:rsid w:val="00C639FF"/>
    <w:rsid w:val="00C63C8D"/>
    <w:rsid w:val="00C640C8"/>
    <w:rsid w:val="00C641EA"/>
    <w:rsid w:val="00C64592"/>
    <w:rsid w:val="00C64722"/>
    <w:rsid w:val="00C6483D"/>
    <w:rsid w:val="00C64C07"/>
    <w:rsid w:val="00C65225"/>
    <w:rsid w:val="00C656A5"/>
    <w:rsid w:val="00C65797"/>
    <w:rsid w:val="00C6581F"/>
    <w:rsid w:val="00C66027"/>
    <w:rsid w:val="00C660D0"/>
    <w:rsid w:val="00C6665D"/>
    <w:rsid w:val="00C66B1E"/>
    <w:rsid w:val="00C66BBB"/>
    <w:rsid w:val="00C66F4E"/>
    <w:rsid w:val="00C671FC"/>
    <w:rsid w:val="00C6764E"/>
    <w:rsid w:val="00C67980"/>
    <w:rsid w:val="00C7017E"/>
    <w:rsid w:val="00C70222"/>
    <w:rsid w:val="00C70943"/>
    <w:rsid w:val="00C710B9"/>
    <w:rsid w:val="00C71512"/>
    <w:rsid w:val="00C71979"/>
    <w:rsid w:val="00C71B6D"/>
    <w:rsid w:val="00C720EF"/>
    <w:rsid w:val="00C72222"/>
    <w:rsid w:val="00C72476"/>
    <w:rsid w:val="00C7249D"/>
    <w:rsid w:val="00C72764"/>
    <w:rsid w:val="00C7281B"/>
    <w:rsid w:val="00C7285F"/>
    <w:rsid w:val="00C72A44"/>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64"/>
    <w:rsid w:val="00C77842"/>
    <w:rsid w:val="00C77A55"/>
    <w:rsid w:val="00C77CD2"/>
    <w:rsid w:val="00C800C5"/>
    <w:rsid w:val="00C800FD"/>
    <w:rsid w:val="00C80A27"/>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9B"/>
    <w:rsid w:val="00C83FAE"/>
    <w:rsid w:val="00C8420A"/>
    <w:rsid w:val="00C846A6"/>
    <w:rsid w:val="00C846AB"/>
    <w:rsid w:val="00C84905"/>
    <w:rsid w:val="00C84B62"/>
    <w:rsid w:val="00C84BA5"/>
    <w:rsid w:val="00C85D6A"/>
    <w:rsid w:val="00C85DB3"/>
    <w:rsid w:val="00C862D7"/>
    <w:rsid w:val="00C86576"/>
    <w:rsid w:val="00C86B27"/>
    <w:rsid w:val="00C86C67"/>
    <w:rsid w:val="00C87642"/>
    <w:rsid w:val="00C9001F"/>
    <w:rsid w:val="00C901E7"/>
    <w:rsid w:val="00C906B5"/>
    <w:rsid w:val="00C908A8"/>
    <w:rsid w:val="00C90B52"/>
    <w:rsid w:val="00C90C6F"/>
    <w:rsid w:val="00C90CD4"/>
    <w:rsid w:val="00C920C9"/>
    <w:rsid w:val="00C9231C"/>
    <w:rsid w:val="00C9281B"/>
    <w:rsid w:val="00C928BE"/>
    <w:rsid w:val="00C932AA"/>
    <w:rsid w:val="00C93490"/>
    <w:rsid w:val="00C93606"/>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F79"/>
    <w:rsid w:val="00C970AC"/>
    <w:rsid w:val="00C972E7"/>
    <w:rsid w:val="00C979A0"/>
    <w:rsid w:val="00C97A37"/>
    <w:rsid w:val="00CA00EC"/>
    <w:rsid w:val="00CA01C3"/>
    <w:rsid w:val="00CA0238"/>
    <w:rsid w:val="00CA07D3"/>
    <w:rsid w:val="00CA0928"/>
    <w:rsid w:val="00CA0E7F"/>
    <w:rsid w:val="00CA1012"/>
    <w:rsid w:val="00CA1077"/>
    <w:rsid w:val="00CA1078"/>
    <w:rsid w:val="00CA1146"/>
    <w:rsid w:val="00CA131C"/>
    <w:rsid w:val="00CA13DD"/>
    <w:rsid w:val="00CA1411"/>
    <w:rsid w:val="00CA16D7"/>
    <w:rsid w:val="00CA1DE8"/>
    <w:rsid w:val="00CA205F"/>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39B"/>
    <w:rsid w:val="00CA63ED"/>
    <w:rsid w:val="00CA65E8"/>
    <w:rsid w:val="00CA664C"/>
    <w:rsid w:val="00CA667A"/>
    <w:rsid w:val="00CA66F6"/>
    <w:rsid w:val="00CA6764"/>
    <w:rsid w:val="00CA6A12"/>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7ED"/>
    <w:rsid w:val="00CB1AD8"/>
    <w:rsid w:val="00CB21C5"/>
    <w:rsid w:val="00CB27AD"/>
    <w:rsid w:val="00CB2BF7"/>
    <w:rsid w:val="00CB2D2C"/>
    <w:rsid w:val="00CB2F13"/>
    <w:rsid w:val="00CB2F95"/>
    <w:rsid w:val="00CB3AAE"/>
    <w:rsid w:val="00CB3BB9"/>
    <w:rsid w:val="00CB430A"/>
    <w:rsid w:val="00CB4494"/>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68B"/>
    <w:rsid w:val="00CC2A94"/>
    <w:rsid w:val="00CC2CF9"/>
    <w:rsid w:val="00CC2E50"/>
    <w:rsid w:val="00CC2EB2"/>
    <w:rsid w:val="00CC2F84"/>
    <w:rsid w:val="00CC3010"/>
    <w:rsid w:val="00CC328A"/>
    <w:rsid w:val="00CC3530"/>
    <w:rsid w:val="00CC360B"/>
    <w:rsid w:val="00CC38AF"/>
    <w:rsid w:val="00CC3EF3"/>
    <w:rsid w:val="00CC3FBA"/>
    <w:rsid w:val="00CC4B3A"/>
    <w:rsid w:val="00CC520A"/>
    <w:rsid w:val="00CC5520"/>
    <w:rsid w:val="00CC57E4"/>
    <w:rsid w:val="00CC58B2"/>
    <w:rsid w:val="00CC592E"/>
    <w:rsid w:val="00CC5E43"/>
    <w:rsid w:val="00CC601E"/>
    <w:rsid w:val="00CC61DF"/>
    <w:rsid w:val="00CC6488"/>
    <w:rsid w:val="00CC6781"/>
    <w:rsid w:val="00CC6A19"/>
    <w:rsid w:val="00CC6DAF"/>
    <w:rsid w:val="00CC6E5C"/>
    <w:rsid w:val="00CC71A8"/>
    <w:rsid w:val="00CC721F"/>
    <w:rsid w:val="00CC7565"/>
    <w:rsid w:val="00CC7793"/>
    <w:rsid w:val="00CC78A7"/>
    <w:rsid w:val="00CC7ACC"/>
    <w:rsid w:val="00CC7E52"/>
    <w:rsid w:val="00CC7FC0"/>
    <w:rsid w:val="00CD03E1"/>
    <w:rsid w:val="00CD048F"/>
    <w:rsid w:val="00CD0558"/>
    <w:rsid w:val="00CD06DD"/>
    <w:rsid w:val="00CD086A"/>
    <w:rsid w:val="00CD09EE"/>
    <w:rsid w:val="00CD15F9"/>
    <w:rsid w:val="00CD17F3"/>
    <w:rsid w:val="00CD1892"/>
    <w:rsid w:val="00CD1B11"/>
    <w:rsid w:val="00CD2239"/>
    <w:rsid w:val="00CD22EF"/>
    <w:rsid w:val="00CD28D4"/>
    <w:rsid w:val="00CD2900"/>
    <w:rsid w:val="00CD2A99"/>
    <w:rsid w:val="00CD2C0A"/>
    <w:rsid w:val="00CD2C59"/>
    <w:rsid w:val="00CD2FD4"/>
    <w:rsid w:val="00CD308C"/>
    <w:rsid w:val="00CD33B4"/>
    <w:rsid w:val="00CD3876"/>
    <w:rsid w:val="00CD45D6"/>
    <w:rsid w:val="00CD497C"/>
    <w:rsid w:val="00CD4D34"/>
    <w:rsid w:val="00CD4F90"/>
    <w:rsid w:val="00CD52E5"/>
    <w:rsid w:val="00CD5F3B"/>
    <w:rsid w:val="00CD5F5B"/>
    <w:rsid w:val="00CD6331"/>
    <w:rsid w:val="00CD70EF"/>
    <w:rsid w:val="00CD73DB"/>
    <w:rsid w:val="00CD7797"/>
    <w:rsid w:val="00CD7B4B"/>
    <w:rsid w:val="00CD7EE9"/>
    <w:rsid w:val="00CE0249"/>
    <w:rsid w:val="00CE0B1D"/>
    <w:rsid w:val="00CE115C"/>
    <w:rsid w:val="00CE1E70"/>
    <w:rsid w:val="00CE20E7"/>
    <w:rsid w:val="00CE2886"/>
    <w:rsid w:val="00CE2EBC"/>
    <w:rsid w:val="00CE3695"/>
    <w:rsid w:val="00CE37E9"/>
    <w:rsid w:val="00CE3928"/>
    <w:rsid w:val="00CE4195"/>
    <w:rsid w:val="00CE457C"/>
    <w:rsid w:val="00CE4AC2"/>
    <w:rsid w:val="00CE4CA5"/>
    <w:rsid w:val="00CE4CFB"/>
    <w:rsid w:val="00CE4E89"/>
    <w:rsid w:val="00CE533C"/>
    <w:rsid w:val="00CE53CC"/>
    <w:rsid w:val="00CE5E40"/>
    <w:rsid w:val="00CE5F4F"/>
    <w:rsid w:val="00CE6DAA"/>
    <w:rsid w:val="00CE6EDC"/>
    <w:rsid w:val="00CE72ED"/>
    <w:rsid w:val="00CE7398"/>
    <w:rsid w:val="00CE7506"/>
    <w:rsid w:val="00CE77A9"/>
    <w:rsid w:val="00CE79ED"/>
    <w:rsid w:val="00CE7AB5"/>
    <w:rsid w:val="00CE7F67"/>
    <w:rsid w:val="00CE7FA2"/>
    <w:rsid w:val="00CF031B"/>
    <w:rsid w:val="00CF0840"/>
    <w:rsid w:val="00CF09F6"/>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EB"/>
    <w:rsid w:val="00D02BF1"/>
    <w:rsid w:val="00D02EC5"/>
    <w:rsid w:val="00D032F8"/>
    <w:rsid w:val="00D03598"/>
    <w:rsid w:val="00D0384F"/>
    <w:rsid w:val="00D0394A"/>
    <w:rsid w:val="00D039C1"/>
    <w:rsid w:val="00D04284"/>
    <w:rsid w:val="00D04979"/>
    <w:rsid w:val="00D04B07"/>
    <w:rsid w:val="00D04DB2"/>
    <w:rsid w:val="00D04EF0"/>
    <w:rsid w:val="00D05A9C"/>
    <w:rsid w:val="00D06616"/>
    <w:rsid w:val="00D06CCE"/>
    <w:rsid w:val="00D06D03"/>
    <w:rsid w:val="00D06F21"/>
    <w:rsid w:val="00D07127"/>
    <w:rsid w:val="00D0721D"/>
    <w:rsid w:val="00D072F2"/>
    <w:rsid w:val="00D073C5"/>
    <w:rsid w:val="00D07462"/>
    <w:rsid w:val="00D077D2"/>
    <w:rsid w:val="00D07806"/>
    <w:rsid w:val="00D078F4"/>
    <w:rsid w:val="00D105AE"/>
    <w:rsid w:val="00D10A37"/>
    <w:rsid w:val="00D10C39"/>
    <w:rsid w:val="00D10DA5"/>
    <w:rsid w:val="00D112EE"/>
    <w:rsid w:val="00D11355"/>
    <w:rsid w:val="00D113D8"/>
    <w:rsid w:val="00D1173A"/>
    <w:rsid w:val="00D118A6"/>
    <w:rsid w:val="00D11B79"/>
    <w:rsid w:val="00D11F75"/>
    <w:rsid w:val="00D12208"/>
    <w:rsid w:val="00D12217"/>
    <w:rsid w:val="00D12ACC"/>
    <w:rsid w:val="00D12B88"/>
    <w:rsid w:val="00D12C08"/>
    <w:rsid w:val="00D12D71"/>
    <w:rsid w:val="00D130D4"/>
    <w:rsid w:val="00D131B2"/>
    <w:rsid w:val="00D131CA"/>
    <w:rsid w:val="00D13611"/>
    <w:rsid w:val="00D13781"/>
    <w:rsid w:val="00D13C5D"/>
    <w:rsid w:val="00D140EB"/>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A71"/>
    <w:rsid w:val="00D172F4"/>
    <w:rsid w:val="00D175F8"/>
    <w:rsid w:val="00D1769C"/>
    <w:rsid w:val="00D17853"/>
    <w:rsid w:val="00D17B3A"/>
    <w:rsid w:val="00D17E79"/>
    <w:rsid w:val="00D203EF"/>
    <w:rsid w:val="00D20FDF"/>
    <w:rsid w:val="00D21261"/>
    <w:rsid w:val="00D216BE"/>
    <w:rsid w:val="00D21958"/>
    <w:rsid w:val="00D219AC"/>
    <w:rsid w:val="00D219D1"/>
    <w:rsid w:val="00D21C6A"/>
    <w:rsid w:val="00D21CBB"/>
    <w:rsid w:val="00D21D5D"/>
    <w:rsid w:val="00D22401"/>
    <w:rsid w:val="00D22453"/>
    <w:rsid w:val="00D226BF"/>
    <w:rsid w:val="00D22A62"/>
    <w:rsid w:val="00D22F74"/>
    <w:rsid w:val="00D23CDA"/>
    <w:rsid w:val="00D2437C"/>
    <w:rsid w:val="00D248EC"/>
    <w:rsid w:val="00D24C31"/>
    <w:rsid w:val="00D24D15"/>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21BC"/>
    <w:rsid w:val="00D32376"/>
    <w:rsid w:val="00D3293D"/>
    <w:rsid w:val="00D32AB6"/>
    <w:rsid w:val="00D32D26"/>
    <w:rsid w:val="00D32DB3"/>
    <w:rsid w:val="00D330A0"/>
    <w:rsid w:val="00D333B1"/>
    <w:rsid w:val="00D334AC"/>
    <w:rsid w:val="00D3351F"/>
    <w:rsid w:val="00D33DF1"/>
    <w:rsid w:val="00D341C1"/>
    <w:rsid w:val="00D34273"/>
    <w:rsid w:val="00D34581"/>
    <w:rsid w:val="00D34DCF"/>
    <w:rsid w:val="00D351C1"/>
    <w:rsid w:val="00D352DE"/>
    <w:rsid w:val="00D35400"/>
    <w:rsid w:val="00D357B5"/>
    <w:rsid w:val="00D359A7"/>
    <w:rsid w:val="00D35C66"/>
    <w:rsid w:val="00D35D57"/>
    <w:rsid w:val="00D35E50"/>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C9B"/>
    <w:rsid w:val="00D4487E"/>
    <w:rsid w:val="00D45A4E"/>
    <w:rsid w:val="00D45F04"/>
    <w:rsid w:val="00D45F72"/>
    <w:rsid w:val="00D4613F"/>
    <w:rsid w:val="00D467B9"/>
    <w:rsid w:val="00D472D3"/>
    <w:rsid w:val="00D47409"/>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982"/>
    <w:rsid w:val="00D61AF5"/>
    <w:rsid w:val="00D61CAF"/>
    <w:rsid w:val="00D61CCB"/>
    <w:rsid w:val="00D62131"/>
    <w:rsid w:val="00D621B7"/>
    <w:rsid w:val="00D6264C"/>
    <w:rsid w:val="00D6266E"/>
    <w:rsid w:val="00D62809"/>
    <w:rsid w:val="00D62C41"/>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EC7"/>
    <w:rsid w:val="00D70F51"/>
    <w:rsid w:val="00D70FD7"/>
    <w:rsid w:val="00D712C9"/>
    <w:rsid w:val="00D71576"/>
    <w:rsid w:val="00D71636"/>
    <w:rsid w:val="00D71D1C"/>
    <w:rsid w:val="00D726EF"/>
    <w:rsid w:val="00D7328B"/>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8B7"/>
    <w:rsid w:val="00D77920"/>
    <w:rsid w:val="00D8009C"/>
    <w:rsid w:val="00D80142"/>
    <w:rsid w:val="00D80158"/>
    <w:rsid w:val="00D80C4D"/>
    <w:rsid w:val="00D80D01"/>
    <w:rsid w:val="00D810AB"/>
    <w:rsid w:val="00D810EF"/>
    <w:rsid w:val="00D811E4"/>
    <w:rsid w:val="00D81370"/>
    <w:rsid w:val="00D813EB"/>
    <w:rsid w:val="00D81434"/>
    <w:rsid w:val="00D819DF"/>
    <w:rsid w:val="00D81B66"/>
    <w:rsid w:val="00D824CC"/>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9022E"/>
    <w:rsid w:val="00D903AC"/>
    <w:rsid w:val="00D904B2"/>
    <w:rsid w:val="00D907F0"/>
    <w:rsid w:val="00D9094B"/>
    <w:rsid w:val="00D90A5C"/>
    <w:rsid w:val="00D915E8"/>
    <w:rsid w:val="00D91898"/>
    <w:rsid w:val="00D91BE9"/>
    <w:rsid w:val="00D91F5F"/>
    <w:rsid w:val="00D91FE2"/>
    <w:rsid w:val="00D920F5"/>
    <w:rsid w:val="00D9212C"/>
    <w:rsid w:val="00D92324"/>
    <w:rsid w:val="00D924A3"/>
    <w:rsid w:val="00D9257D"/>
    <w:rsid w:val="00D926C9"/>
    <w:rsid w:val="00D92746"/>
    <w:rsid w:val="00D93184"/>
    <w:rsid w:val="00D934C3"/>
    <w:rsid w:val="00D9371B"/>
    <w:rsid w:val="00D9395A"/>
    <w:rsid w:val="00D93C36"/>
    <w:rsid w:val="00D9405D"/>
    <w:rsid w:val="00D94303"/>
    <w:rsid w:val="00D943C3"/>
    <w:rsid w:val="00D94ED9"/>
    <w:rsid w:val="00D95BD7"/>
    <w:rsid w:val="00D95EAC"/>
    <w:rsid w:val="00D95ED6"/>
    <w:rsid w:val="00D9603C"/>
    <w:rsid w:val="00D96160"/>
    <w:rsid w:val="00D961E7"/>
    <w:rsid w:val="00D9621C"/>
    <w:rsid w:val="00D966DF"/>
    <w:rsid w:val="00D96C54"/>
    <w:rsid w:val="00D96CDF"/>
    <w:rsid w:val="00D97000"/>
    <w:rsid w:val="00D97121"/>
    <w:rsid w:val="00D97272"/>
    <w:rsid w:val="00D972CF"/>
    <w:rsid w:val="00D97376"/>
    <w:rsid w:val="00D9767C"/>
    <w:rsid w:val="00DA0308"/>
    <w:rsid w:val="00DA0AE0"/>
    <w:rsid w:val="00DA0B7E"/>
    <w:rsid w:val="00DA17A2"/>
    <w:rsid w:val="00DA1E00"/>
    <w:rsid w:val="00DA20D3"/>
    <w:rsid w:val="00DA23D3"/>
    <w:rsid w:val="00DA23F2"/>
    <w:rsid w:val="00DA2403"/>
    <w:rsid w:val="00DA2712"/>
    <w:rsid w:val="00DA2E39"/>
    <w:rsid w:val="00DA2FE2"/>
    <w:rsid w:val="00DA32F5"/>
    <w:rsid w:val="00DA3920"/>
    <w:rsid w:val="00DA3A20"/>
    <w:rsid w:val="00DA3A2A"/>
    <w:rsid w:val="00DA3C9E"/>
    <w:rsid w:val="00DA428D"/>
    <w:rsid w:val="00DA43FD"/>
    <w:rsid w:val="00DA4720"/>
    <w:rsid w:val="00DA4A02"/>
    <w:rsid w:val="00DA4A7C"/>
    <w:rsid w:val="00DA4D2A"/>
    <w:rsid w:val="00DA57C3"/>
    <w:rsid w:val="00DA5836"/>
    <w:rsid w:val="00DA5A1C"/>
    <w:rsid w:val="00DA5CB3"/>
    <w:rsid w:val="00DA60A5"/>
    <w:rsid w:val="00DA6549"/>
    <w:rsid w:val="00DA673F"/>
    <w:rsid w:val="00DA687E"/>
    <w:rsid w:val="00DA6920"/>
    <w:rsid w:val="00DA74A6"/>
    <w:rsid w:val="00DA7904"/>
    <w:rsid w:val="00DA7D76"/>
    <w:rsid w:val="00DB00F1"/>
    <w:rsid w:val="00DB0114"/>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73D"/>
    <w:rsid w:val="00DB27A7"/>
    <w:rsid w:val="00DB2BA1"/>
    <w:rsid w:val="00DB30AF"/>
    <w:rsid w:val="00DB3308"/>
    <w:rsid w:val="00DB33C4"/>
    <w:rsid w:val="00DB3E80"/>
    <w:rsid w:val="00DB3E9D"/>
    <w:rsid w:val="00DB402F"/>
    <w:rsid w:val="00DB40A8"/>
    <w:rsid w:val="00DB427B"/>
    <w:rsid w:val="00DB48F4"/>
    <w:rsid w:val="00DB4909"/>
    <w:rsid w:val="00DB4D56"/>
    <w:rsid w:val="00DB599E"/>
    <w:rsid w:val="00DB5AE0"/>
    <w:rsid w:val="00DB5EBD"/>
    <w:rsid w:val="00DB6316"/>
    <w:rsid w:val="00DB665B"/>
    <w:rsid w:val="00DB68C8"/>
    <w:rsid w:val="00DB6C3E"/>
    <w:rsid w:val="00DB6CA2"/>
    <w:rsid w:val="00DB76D0"/>
    <w:rsid w:val="00DB7C20"/>
    <w:rsid w:val="00DB7D40"/>
    <w:rsid w:val="00DB7DF0"/>
    <w:rsid w:val="00DC0291"/>
    <w:rsid w:val="00DC03C5"/>
    <w:rsid w:val="00DC0557"/>
    <w:rsid w:val="00DC126B"/>
    <w:rsid w:val="00DC1421"/>
    <w:rsid w:val="00DC1704"/>
    <w:rsid w:val="00DC1725"/>
    <w:rsid w:val="00DC173D"/>
    <w:rsid w:val="00DC1A2A"/>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943"/>
    <w:rsid w:val="00DC6C60"/>
    <w:rsid w:val="00DC73ED"/>
    <w:rsid w:val="00DC75D6"/>
    <w:rsid w:val="00DC7A69"/>
    <w:rsid w:val="00DC7BC8"/>
    <w:rsid w:val="00DD04D2"/>
    <w:rsid w:val="00DD0A79"/>
    <w:rsid w:val="00DD0D7C"/>
    <w:rsid w:val="00DD1203"/>
    <w:rsid w:val="00DD1788"/>
    <w:rsid w:val="00DD17AD"/>
    <w:rsid w:val="00DD18F0"/>
    <w:rsid w:val="00DD1926"/>
    <w:rsid w:val="00DD1A2B"/>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B1F"/>
    <w:rsid w:val="00DD7CFF"/>
    <w:rsid w:val="00DD7D8D"/>
    <w:rsid w:val="00DE02F8"/>
    <w:rsid w:val="00DE031D"/>
    <w:rsid w:val="00DE04E0"/>
    <w:rsid w:val="00DE06CA"/>
    <w:rsid w:val="00DE06E9"/>
    <w:rsid w:val="00DE0A44"/>
    <w:rsid w:val="00DE14D8"/>
    <w:rsid w:val="00DE1AC8"/>
    <w:rsid w:val="00DE1C55"/>
    <w:rsid w:val="00DE300F"/>
    <w:rsid w:val="00DE32D7"/>
    <w:rsid w:val="00DE3360"/>
    <w:rsid w:val="00DE38FA"/>
    <w:rsid w:val="00DE436A"/>
    <w:rsid w:val="00DE4690"/>
    <w:rsid w:val="00DE4A52"/>
    <w:rsid w:val="00DE4C1D"/>
    <w:rsid w:val="00DE5480"/>
    <w:rsid w:val="00DE60DC"/>
    <w:rsid w:val="00DE62F1"/>
    <w:rsid w:val="00DE6502"/>
    <w:rsid w:val="00DE6AA2"/>
    <w:rsid w:val="00DE722D"/>
    <w:rsid w:val="00DE733F"/>
    <w:rsid w:val="00DE74AA"/>
    <w:rsid w:val="00DE755A"/>
    <w:rsid w:val="00DE7CF5"/>
    <w:rsid w:val="00DE7DF4"/>
    <w:rsid w:val="00DF0176"/>
    <w:rsid w:val="00DF060A"/>
    <w:rsid w:val="00DF0938"/>
    <w:rsid w:val="00DF0C58"/>
    <w:rsid w:val="00DF0E15"/>
    <w:rsid w:val="00DF111A"/>
    <w:rsid w:val="00DF11DD"/>
    <w:rsid w:val="00DF1A84"/>
    <w:rsid w:val="00DF1D6A"/>
    <w:rsid w:val="00DF22F8"/>
    <w:rsid w:val="00DF25FC"/>
    <w:rsid w:val="00DF26A3"/>
    <w:rsid w:val="00DF296E"/>
    <w:rsid w:val="00DF2C65"/>
    <w:rsid w:val="00DF2DA7"/>
    <w:rsid w:val="00DF2F99"/>
    <w:rsid w:val="00DF330D"/>
    <w:rsid w:val="00DF3385"/>
    <w:rsid w:val="00DF3598"/>
    <w:rsid w:val="00DF3AE1"/>
    <w:rsid w:val="00DF47DD"/>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EC8"/>
    <w:rsid w:val="00E01258"/>
    <w:rsid w:val="00E0128F"/>
    <w:rsid w:val="00E0131C"/>
    <w:rsid w:val="00E01565"/>
    <w:rsid w:val="00E01811"/>
    <w:rsid w:val="00E01965"/>
    <w:rsid w:val="00E01B7E"/>
    <w:rsid w:val="00E01BDF"/>
    <w:rsid w:val="00E01E2D"/>
    <w:rsid w:val="00E02810"/>
    <w:rsid w:val="00E02EEC"/>
    <w:rsid w:val="00E03329"/>
    <w:rsid w:val="00E033A3"/>
    <w:rsid w:val="00E036A4"/>
    <w:rsid w:val="00E03859"/>
    <w:rsid w:val="00E03A28"/>
    <w:rsid w:val="00E03C0D"/>
    <w:rsid w:val="00E03CEE"/>
    <w:rsid w:val="00E03D1B"/>
    <w:rsid w:val="00E04081"/>
    <w:rsid w:val="00E0422E"/>
    <w:rsid w:val="00E045C7"/>
    <w:rsid w:val="00E04A04"/>
    <w:rsid w:val="00E04A09"/>
    <w:rsid w:val="00E04FBA"/>
    <w:rsid w:val="00E05385"/>
    <w:rsid w:val="00E0566A"/>
    <w:rsid w:val="00E05E33"/>
    <w:rsid w:val="00E0631C"/>
    <w:rsid w:val="00E063BF"/>
    <w:rsid w:val="00E06451"/>
    <w:rsid w:val="00E06629"/>
    <w:rsid w:val="00E06720"/>
    <w:rsid w:val="00E0679D"/>
    <w:rsid w:val="00E067E1"/>
    <w:rsid w:val="00E06B87"/>
    <w:rsid w:val="00E06C4B"/>
    <w:rsid w:val="00E06E00"/>
    <w:rsid w:val="00E076C8"/>
    <w:rsid w:val="00E1021C"/>
    <w:rsid w:val="00E10B11"/>
    <w:rsid w:val="00E10C01"/>
    <w:rsid w:val="00E110A8"/>
    <w:rsid w:val="00E113B4"/>
    <w:rsid w:val="00E11DA3"/>
    <w:rsid w:val="00E11DB1"/>
    <w:rsid w:val="00E12210"/>
    <w:rsid w:val="00E123CC"/>
    <w:rsid w:val="00E1249F"/>
    <w:rsid w:val="00E12773"/>
    <w:rsid w:val="00E12C9F"/>
    <w:rsid w:val="00E12CEE"/>
    <w:rsid w:val="00E135AD"/>
    <w:rsid w:val="00E135F2"/>
    <w:rsid w:val="00E1381C"/>
    <w:rsid w:val="00E138D7"/>
    <w:rsid w:val="00E13C63"/>
    <w:rsid w:val="00E13E22"/>
    <w:rsid w:val="00E13F42"/>
    <w:rsid w:val="00E140D3"/>
    <w:rsid w:val="00E1411D"/>
    <w:rsid w:val="00E145FD"/>
    <w:rsid w:val="00E15235"/>
    <w:rsid w:val="00E152A9"/>
    <w:rsid w:val="00E15F25"/>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12F5"/>
    <w:rsid w:val="00E214A2"/>
    <w:rsid w:val="00E21594"/>
    <w:rsid w:val="00E21B69"/>
    <w:rsid w:val="00E2242A"/>
    <w:rsid w:val="00E229C0"/>
    <w:rsid w:val="00E22AB3"/>
    <w:rsid w:val="00E22C52"/>
    <w:rsid w:val="00E22E3E"/>
    <w:rsid w:val="00E22F11"/>
    <w:rsid w:val="00E231AA"/>
    <w:rsid w:val="00E23C75"/>
    <w:rsid w:val="00E23CA8"/>
    <w:rsid w:val="00E23EF2"/>
    <w:rsid w:val="00E23F3E"/>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9B4"/>
    <w:rsid w:val="00E30AC8"/>
    <w:rsid w:val="00E30CA5"/>
    <w:rsid w:val="00E31207"/>
    <w:rsid w:val="00E313C5"/>
    <w:rsid w:val="00E31865"/>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B85"/>
    <w:rsid w:val="00E37CF6"/>
    <w:rsid w:val="00E37D1A"/>
    <w:rsid w:val="00E37E01"/>
    <w:rsid w:val="00E4003F"/>
    <w:rsid w:val="00E4007C"/>
    <w:rsid w:val="00E40A87"/>
    <w:rsid w:val="00E4184E"/>
    <w:rsid w:val="00E41B7B"/>
    <w:rsid w:val="00E41EC9"/>
    <w:rsid w:val="00E42317"/>
    <w:rsid w:val="00E425C0"/>
    <w:rsid w:val="00E42716"/>
    <w:rsid w:val="00E4276D"/>
    <w:rsid w:val="00E428B3"/>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A4"/>
    <w:rsid w:val="00E4560B"/>
    <w:rsid w:val="00E458C7"/>
    <w:rsid w:val="00E45E49"/>
    <w:rsid w:val="00E45FF7"/>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199"/>
    <w:rsid w:val="00E51A33"/>
    <w:rsid w:val="00E51B8D"/>
    <w:rsid w:val="00E51C57"/>
    <w:rsid w:val="00E51C9E"/>
    <w:rsid w:val="00E5237A"/>
    <w:rsid w:val="00E52412"/>
    <w:rsid w:val="00E524AF"/>
    <w:rsid w:val="00E52960"/>
    <w:rsid w:val="00E52C35"/>
    <w:rsid w:val="00E53034"/>
    <w:rsid w:val="00E53198"/>
    <w:rsid w:val="00E53381"/>
    <w:rsid w:val="00E53A79"/>
    <w:rsid w:val="00E53B00"/>
    <w:rsid w:val="00E53B7B"/>
    <w:rsid w:val="00E53D61"/>
    <w:rsid w:val="00E53D9B"/>
    <w:rsid w:val="00E54810"/>
    <w:rsid w:val="00E54BB9"/>
    <w:rsid w:val="00E55415"/>
    <w:rsid w:val="00E55496"/>
    <w:rsid w:val="00E5597E"/>
    <w:rsid w:val="00E559A4"/>
    <w:rsid w:val="00E55B17"/>
    <w:rsid w:val="00E55BBB"/>
    <w:rsid w:val="00E55E37"/>
    <w:rsid w:val="00E566F9"/>
    <w:rsid w:val="00E56C73"/>
    <w:rsid w:val="00E56C96"/>
    <w:rsid w:val="00E57171"/>
    <w:rsid w:val="00E57182"/>
    <w:rsid w:val="00E5730A"/>
    <w:rsid w:val="00E5733A"/>
    <w:rsid w:val="00E573E6"/>
    <w:rsid w:val="00E57531"/>
    <w:rsid w:val="00E579C7"/>
    <w:rsid w:val="00E601AF"/>
    <w:rsid w:val="00E6035E"/>
    <w:rsid w:val="00E60424"/>
    <w:rsid w:val="00E606F9"/>
    <w:rsid w:val="00E61562"/>
    <w:rsid w:val="00E61572"/>
    <w:rsid w:val="00E61F17"/>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108F"/>
    <w:rsid w:val="00E71914"/>
    <w:rsid w:val="00E7261C"/>
    <w:rsid w:val="00E726A1"/>
    <w:rsid w:val="00E72938"/>
    <w:rsid w:val="00E7296E"/>
    <w:rsid w:val="00E72989"/>
    <w:rsid w:val="00E72A18"/>
    <w:rsid w:val="00E72AF5"/>
    <w:rsid w:val="00E73045"/>
    <w:rsid w:val="00E73210"/>
    <w:rsid w:val="00E73705"/>
    <w:rsid w:val="00E738CF"/>
    <w:rsid w:val="00E73E3B"/>
    <w:rsid w:val="00E74241"/>
    <w:rsid w:val="00E74246"/>
    <w:rsid w:val="00E7473D"/>
    <w:rsid w:val="00E74EAA"/>
    <w:rsid w:val="00E74EE7"/>
    <w:rsid w:val="00E74F82"/>
    <w:rsid w:val="00E74FC7"/>
    <w:rsid w:val="00E7505C"/>
    <w:rsid w:val="00E7529B"/>
    <w:rsid w:val="00E75450"/>
    <w:rsid w:val="00E75FC5"/>
    <w:rsid w:val="00E761C6"/>
    <w:rsid w:val="00E76AA9"/>
    <w:rsid w:val="00E770D0"/>
    <w:rsid w:val="00E771EF"/>
    <w:rsid w:val="00E778E1"/>
    <w:rsid w:val="00E77D99"/>
    <w:rsid w:val="00E77FB2"/>
    <w:rsid w:val="00E801A8"/>
    <w:rsid w:val="00E809E1"/>
    <w:rsid w:val="00E80BA0"/>
    <w:rsid w:val="00E81047"/>
    <w:rsid w:val="00E8130A"/>
    <w:rsid w:val="00E81948"/>
    <w:rsid w:val="00E8194E"/>
    <w:rsid w:val="00E81D35"/>
    <w:rsid w:val="00E81EC2"/>
    <w:rsid w:val="00E81F81"/>
    <w:rsid w:val="00E81FE7"/>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DC"/>
    <w:rsid w:val="00E87DEA"/>
    <w:rsid w:val="00E9001F"/>
    <w:rsid w:val="00E90ACC"/>
    <w:rsid w:val="00E90D1F"/>
    <w:rsid w:val="00E9103E"/>
    <w:rsid w:val="00E910AE"/>
    <w:rsid w:val="00E910CF"/>
    <w:rsid w:val="00E91186"/>
    <w:rsid w:val="00E914F8"/>
    <w:rsid w:val="00E91723"/>
    <w:rsid w:val="00E919D4"/>
    <w:rsid w:val="00E91BBD"/>
    <w:rsid w:val="00E920DA"/>
    <w:rsid w:val="00E922F9"/>
    <w:rsid w:val="00E92564"/>
    <w:rsid w:val="00E928DB"/>
    <w:rsid w:val="00E931D8"/>
    <w:rsid w:val="00E932FE"/>
    <w:rsid w:val="00E934AB"/>
    <w:rsid w:val="00E93822"/>
    <w:rsid w:val="00E93C94"/>
    <w:rsid w:val="00E941E0"/>
    <w:rsid w:val="00E94249"/>
    <w:rsid w:val="00E94336"/>
    <w:rsid w:val="00E94365"/>
    <w:rsid w:val="00E94969"/>
    <w:rsid w:val="00E9498B"/>
    <w:rsid w:val="00E94A79"/>
    <w:rsid w:val="00E94E39"/>
    <w:rsid w:val="00E9588D"/>
    <w:rsid w:val="00E9591C"/>
    <w:rsid w:val="00E95AAA"/>
    <w:rsid w:val="00E95D4F"/>
    <w:rsid w:val="00E95F74"/>
    <w:rsid w:val="00E9605B"/>
    <w:rsid w:val="00E96F4D"/>
    <w:rsid w:val="00E97CDF"/>
    <w:rsid w:val="00E97F2A"/>
    <w:rsid w:val="00EA0216"/>
    <w:rsid w:val="00EA03A5"/>
    <w:rsid w:val="00EA057F"/>
    <w:rsid w:val="00EA084D"/>
    <w:rsid w:val="00EA1081"/>
    <w:rsid w:val="00EA17C1"/>
    <w:rsid w:val="00EA1B4E"/>
    <w:rsid w:val="00EA1F44"/>
    <w:rsid w:val="00EA23B2"/>
    <w:rsid w:val="00EA23B6"/>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4"/>
    <w:rsid w:val="00EA551A"/>
    <w:rsid w:val="00EA5599"/>
    <w:rsid w:val="00EA560A"/>
    <w:rsid w:val="00EA5718"/>
    <w:rsid w:val="00EA5C21"/>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1158"/>
    <w:rsid w:val="00EB1BCC"/>
    <w:rsid w:val="00EB1E3A"/>
    <w:rsid w:val="00EB1E80"/>
    <w:rsid w:val="00EB20C5"/>
    <w:rsid w:val="00EB254D"/>
    <w:rsid w:val="00EB2ED7"/>
    <w:rsid w:val="00EB2F40"/>
    <w:rsid w:val="00EB2FC8"/>
    <w:rsid w:val="00EB35DF"/>
    <w:rsid w:val="00EB3840"/>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8F"/>
    <w:rsid w:val="00EC1F64"/>
    <w:rsid w:val="00EC209E"/>
    <w:rsid w:val="00EC4381"/>
    <w:rsid w:val="00EC49CD"/>
    <w:rsid w:val="00EC52EC"/>
    <w:rsid w:val="00EC563C"/>
    <w:rsid w:val="00EC61A9"/>
    <w:rsid w:val="00EC63FB"/>
    <w:rsid w:val="00EC6B44"/>
    <w:rsid w:val="00EC6B8B"/>
    <w:rsid w:val="00EC7456"/>
    <w:rsid w:val="00EC78D1"/>
    <w:rsid w:val="00EC7CC8"/>
    <w:rsid w:val="00ED0176"/>
    <w:rsid w:val="00ED03A9"/>
    <w:rsid w:val="00ED0C0C"/>
    <w:rsid w:val="00ED13AC"/>
    <w:rsid w:val="00ED13C8"/>
    <w:rsid w:val="00ED17D9"/>
    <w:rsid w:val="00ED181F"/>
    <w:rsid w:val="00ED1C9D"/>
    <w:rsid w:val="00ED2053"/>
    <w:rsid w:val="00ED2568"/>
    <w:rsid w:val="00ED278F"/>
    <w:rsid w:val="00ED2CA7"/>
    <w:rsid w:val="00ED2FCC"/>
    <w:rsid w:val="00ED30D3"/>
    <w:rsid w:val="00ED3A81"/>
    <w:rsid w:val="00ED3C59"/>
    <w:rsid w:val="00ED3ECF"/>
    <w:rsid w:val="00ED4002"/>
    <w:rsid w:val="00ED40E3"/>
    <w:rsid w:val="00ED440D"/>
    <w:rsid w:val="00ED44E1"/>
    <w:rsid w:val="00ED45F3"/>
    <w:rsid w:val="00ED4746"/>
    <w:rsid w:val="00ED4AA4"/>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50A"/>
    <w:rsid w:val="00EE402C"/>
    <w:rsid w:val="00EE43F4"/>
    <w:rsid w:val="00EE44DE"/>
    <w:rsid w:val="00EE4E3E"/>
    <w:rsid w:val="00EE4EB3"/>
    <w:rsid w:val="00EE5061"/>
    <w:rsid w:val="00EE574F"/>
    <w:rsid w:val="00EE587B"/>
    <w:rsid w:val="00EE58DE"/>
    <w:rsid w:val="00EE6082"/>
    <w:rsid w:val="00EE6083"/>
    <w:rsid w:val="00EE6440"/>
    <w:rsid w:val="00EE7133"/>
    <w:rsid w:val="00EE725B"/>
    <w:rsid w:val="00EE72BA"/>
    <w:rsid w:val="00EE7524"/>
    <w:rsid w:val="00EE7C4B"/>
    <w:rsid w:val="00EE7E71"/>
    <w:rsid w:val="00EF02F0"/>
    <w:rsid w:val="00EF0595"/>
    <w:rsid w:val="00EF05EF"/>
    <w:rsid w:val="00EF0A1D"/>
    <w:rsid w:val="00EF0A70"/>
    <w:rsid w:val="00EF0BAA"/>
    <w:rsid w:val="00EF0F07"/>
    <w:rsid w:val="00EF1FD2"/>
    <w:rsid w:val="00EF214F"/>
    <w:rsid w:val="00EF21FD"/>
    <w:rsid w:val="00EF277C"/>
    <w:rsid w:val="00EF2B15"/>
    <w:rsid w:val="00EF2B9B"/>
    <w:rsid w:val="00EF2D82"/>
    <w:rsid w:val="00EF34A0"/>
    <w:rsid w:val="00EF4043"/>
    <w:rsid w:val="00EF42CE"/>
    <w:rsid w:val="00EF43D0"/>
    <w:rsid w:val="00EF477F"/>
    <w:rsid w:val="00EF4B58"/>
    <w:rsid w:val="00EF532C"/>
    <w:rsid w:val="00EF5472"/>
    <w:rsid w:val="00EF5599"/>
    <w:rsid w:val="00EF56C4"/>
    <w:rsid w:val="00EF5874"/>
    <w:rsid w:val="00EF58BC"/>
    <w:rsid w:val="00EF5FDB"/>
    <w:rsid w:val="00EF6202"/>
    <w:rsid w:val="00EF62A9"/>
    <w:rsid w:val="00EF645D"/>
    <w:rsid w:val="00EF6A16"/>
    <w:rsid w:val="00EF6D06"/>
    <w:rsid w:val="00EF6EF4"/>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EF5"/>
    <w:rsid w:val="00F021EA"/>
    <w:rsid w:val="00F02702"/>
    <w:rsid w:val="00F02B1E"/>
    <w:rsid w:val="00F02DC8"/>
    <w:rsid w:val="00F02DE4"/>
    <w:rsid w:val="00F03136"/>
    <w:rsid w:val="00F03636"/>
    <w:rsid w:val="00F03641"/>
    <w:rsid w:val="00F037FC"/>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852"/>
    <w:rsid w:val="00F14A99"/>
    <w:rsid w:val="00F14C71"/>
    <w:rsid w:val="00F1505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648"/>
    <w:rsid w:val="00F22A01"/>
    <w:rsid w:val="00F231AE"/>
    <w:rsid w:val="00F235B7"/>
    <w:rsid w:val="00F235EC"/>
    <w:rsid w:val="00F23A72"/>
    <w:rsid w:val="00F23AE9"/>
    <w:rsid w:val="00F23FB5"/>
    <w:rsid w:val="00F2401A"/>
    <w:rsid w:val="00F240BC"/>
    <w:rsid w:val="00F24511"/>
    <w:rsid w:val="00F24669"/>
    <w:rsid w:val="00F24C93"/>
    <w:rsid w:val="00F25285"/>
    <w:rsid w:val="00F255AF"/>
    <w:rsid w:val="00F25881"/>
    <w:rsid w:val="00F258CC"/>
    <w:rsid w:val="00F25A6F"/>
    <w:rsid w:val="00F25B52"/>
    <w:rsid w:val="00F25C3D"/>
    <w:rsid w:val="00F2683A"/>
    <w:rsid w:val="00F268C7"/>
    <w:rsid w:val="00F26E09"/>
    <w:rsid w:val="00F26F77"/>
    <w:rsid w:val="00F27218"/>
    <w:rsid w:val="00F27404"/>
    <w:rsid w:val="00F276CB"/>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9B5"/>
    <w:rsid w:val="00F31C57"/>
    <w:rsid w:val="00F333BB"/>
    <w:rsid w:val="00F33BF1"/>
    <w:rsid w:val="00F343C2"/>
    <w:rsid w:val="00F34758"/>
    <w:rsid w:val="00F34D04"/>
    <w:rsid w:val="00F34D38"/>
    <w:rsid w:val="00F3505D"/>
    <w:rsid w:val="00F350C0"/>
    <w:rsid w:val="00F353D0"/>
    <w:rsid w:val="00F3563D"/>
    <w:rsid w:val="00F35A10"/>
    <w:rsid w:val="00F35D81"/>
    <w:rsid w:val="00F35FDE"/>
    <w:rsid w:val="00F3616E"/>
    <w:rsid w:val="00F36242"/>
    <w:rsid w:val="00F365CB"/>
    <w:rsid w:val="00F36976"/>
    <w:rsid w:val="00F36A92"/>
    <w:rsid w:val="00F36CF1"/>
    <w:rsid w:val="00F3718B"/>
    <w:rsid w:val="00F37332"/>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9B6"/>
    <w:rsid w:val="00F44EE9"/>
    <w:rsid w:val="00F44F2A"/>
    <w:rsid w:val="00F453F1"/>
    <w:rsid w:val="00F45605"/>
    <w:rsid w:val="00F4572A"/>
    <w:rsid w:val="00F457B2"/>
    <w:rsid w:val="00F45A48"/>
    <w:rsid w:val="00F45D61"/>
    <w:rsid w:val="00F45DEE"/>
    <w:rsid w:val="00F4646B"/>
    <w:rsid w:val="00F469F5"/>
    <w:rsid w:val="00F46B34"/>
    <w:rsid w:val="00F50370"/>
    <w:rsid w:val="00F50DC4"/>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8DA"/>
    <w:rsid w:val="00F61492"/>
    <w:rsid w:val="00F6159A"/>
    <w:rsid w:val="00F616D1"/>
    <w:rsid w:val="00F61831"/>
    <w:rsid w:val="00F61D85"/>
    <w:rsid w:val="00F61EB6"/>
    <w:rsid w:val="00F61F8C"/>
    <w:rsid w:val="00F6217E"/>
    <w:rsid w:val="00F62302"/>
    <w:rsid w:val="00F6252A"/>
    <w:rsid w:val="00F62628"/>
    <w:rsid w:val="00F6292F"/>
    <w:rsid w:val="00F62935"/>
    <w:rsid w:val="00F62CD7"/>
    <w:rsid w:val="00F62D97"/>
    <w:rsid w:val="00F62DBA"/>
    <w:rsid w:val="00F638C4"/>
    <w:rsid w:val="00F63970"/>
    <w:rsid w:val="00F64566"/>
    <w:rsid w:val="00F64D67"/>
    <w:rsid w:val="00F64D7A"/>
    <w:rsid w:val="00F653A7"/>
    <w:rsid w:val="00F656F9"/>
    <w:rsid w:val="00F657AC"/>
    <w:rsid w:val="00F6696D"/>
    <w:rsid w:val="00F6781A"/>
    <w:rsid w:val="00F67C89"/>
    <w:rsid w:val="00F67F78"/>
    <w:rsid w:val="00F701D1"/>
    <w:rsid w:val="00F701D5"/>
    <w:rsid w:val="00F70BDB"/>
    <w:rsid w:val="00F71072"/>
    <w:rsid w:val="00F71085"/>
    <w:rsid w:val="00F71398"/>
    <w:rsid w:val="00F714EC"/>
    <w:rsid w:val="00F72115"/>
    <w:rsid w:val="00F7213B"/>
    <w:rsid w:val="00F72277"/>
    <w:rsid w:val="00F72473"/>
    <w:rsid w:val="00F7253A"/>
    <w:rsid w:val="00F72810"/>
    <w:rsid w:val="00F72B0B"/>
    <w:rsid w:val="00F735A5"/>
    <w:rsid w:val="00F73C96"/>
    <w:rsid w:val="00F73EB3"/>
    <w:rsid w:val="00F73F33"/>
    <w:rsid w:val="00F74127"/>
    <w:rsid w:val="00F74856"/>
    <w:rsid w:val="00F74957"/>
    <w:rsid w:val="00F7524A"/>
    <w:rsid w:val="00F75B35"/>
    <w:rsid w:val="00F75BA1"/>
    <w:rsid w:val="00F76182"/>
    <w:rsid w:val="00F761AA"/>
    <w:rsid w:val="00F76957"/>
    <w:rsid w:val="00F76A3D"/>
    <w:rsid w:val="00F76BBB"/>
    <w:rsid w:val="00F76D90"/>
    <w:rsid w:val="00F76ED3"/>
    <w:rsid w:val="00F773F6"/>
    <w:rsid w:val="00F77427"/>
    <w:rsid w:val="00F775BA"/>
    <w:rsid w:val="00F7795A"/>
    <w:rsid w:val="00F77C10"/>
    <w:rsid w:val="00F8003C"/>
    <w:rsid w:val="00F801DA"/>
    <w:rsid w:val="00F802DF"/>
    <w:rsid w:val="00F809A3"/>
    <w:rsid w:val="00F822B1"/>
    <w:rsid w:val="00F82485"/>
    <w:rsid w:val="00F827D4"/>
    <w:rsid w:val="00F82ADB"/>
    <w:rsid w:val="00F82B8D"/>
    <w:rsid w:val="00F837FB"/>
    <w:rsid w:val="00F8386E"/>
    <w:rsid w:val="00F83FB3"/>
    <w:rsid w:val="00F8439A"/>
    <w:rsid w:val="00F8454B"/>
    <w:rsid w:val="00F84CB7"/>
    <w:rsid w:val="00F84CC0"/>
    <w:rsid w:val="00F84CE0"/>
    <w:rsid w:val="00F84FE3"/>
    <w:rsid w:val="00F85191"/>
    <w:rsid w:val="00F85198"/>
    <w:rsid w:val="00F85692"/>
    <w:rsid w:val="00F85C1F"/>
    <w:rsid w:val="00F86007"/>
    <w:rsid w:val="00F866A0"/>
    <w:rsid w:val="00F867DB"/>
    <w:rsid w:val="00F86F20"/>
    <w:rsid w:val="00F86F2B"/>
    <w:rsid w:val="00F901EB"/>
    <w:rsid w:val="00F904AD"/>
    <w:rsid w:val="00F90BE0"/>
    <w:rsid w:val="00F918F1"/>
    <w:rsid w:val="00F91DB1"/>
    <w:rsid w:val="00F91F09"/>
    <w:rsid w:val="00F924F6"/>
    <w:rsid w:val="00F92BE2"/>
    <w:rsid w:val="00F92D04"/>
    <w:rsid w:val="00F9319D"/>
    <w:rsid w:val="00F933A7"/>
    <w:rsid w:val="00F936D2"/>
    <w:rsid w:val="00F936E0"/>
    <w:rsid w:val="00F93894"/>
    <w:rsid w:val="00F93DC6"/>
    <w:rsid w:val="00F93FAD"/>
    <w:rsid w:val="00F94461"/>
    <w:rsid w:val="00F9465D"/>
    <w:rsid w:val="00F94873"/>
    <w:rsid w:val="00F9490F"/>
    <w:rsid w:val="00F94B6E"/>
    <w:rsid w:val="00F94BED"/>
    <w:rsid w:val="00F95001"/>
    <w:rsid w:val="00F950FB"/>
    <w:rsid w:val="00F9580D"/>
    <w:rsid w:val="00F9596D"/>
    <w:rsid w:val="00F95EA6"/>
    <w:rsid w:val="00F95EDE"/>
    <w:rsid w:val="00F96104"/>
    <w:rsid w:val="00F9633E"/>
    <w:rsid w:val="00F9662B"/>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99F"/>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FD"/>
    <w:rsid w:val="00FA4522"/>
    <w:rsid w:val="00FA46A0"/>
    <w:rsid w:val="00FA48D6"/>
    <w:rsid w:val="00FA4959"/>
    <w:rsid w:val="00FA4D92"/>
    <w:rsid w:val="00FA4E22"/>
    <w:rsid w:val="00FA5632"/>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D04"/>
    <w:rsid w:val="00FB1E86"/>
    <w:rsid w:val="00FB23DC"/>
    <w:rsid w:val="00FB27A8"/>
    <w:rsid w:val="00FB29D6"/>
    <w:rsid w:val="00FB2B31"/>
    <w:rsid w:val="00FB2B7A"/>
    <w:rsid w:val="00FB3278"/>
    <w:rsid w:val="00FB3397"/>
    <w:rsid w:val="00FB3773"/>
    <w:rsid w:val="00FB3B89"/>
    <w:rsid w:val="00FB3B96"/>
    <w:rsid w:val="00FB3D81"/>
    <w:rsid w:val="00FB3E3F"/>
    <w:rsid w:val="00FB4369"/>
    <w:rsid w:val="00FB4B12"/>
    <w:rsid w:val="00FB4C8E"/>
    <w:rsid w:val="00FB4FB0"/>
    <w:rsid w:val="00FB50E2"/>
    <w:rsid w:val="00FB558A"/>
    <w:rsid w:val="00FB627D"/>
    <w:rsid w:val="00FB6ECF"/>
    <w:rsid w:val="00FB6FFA"/>
    <w:rsid w:val="00FB70AE"/>
    <w:rsid w:val="00FB73E4"/>
    <w:rsid w:val="00FB7FFA"/>
    <w:rsid w:val="00FC027C"/>
    <w:rsid w:val="00FC061B"/>
    <w:rsid w:val="00FC0954"/>
    <w:rsid w:val="00FC0D8C"/>
    <w:rsid w:val="00FC11D1"/>
    <w:rsid w:val="00FC12E3"/>
    <w:rsid w:val="00FC13A7"/>
    <w:rsid w:val="00FC15BD"/>
    <w:rsid w:val="00FC16D0"/>
    <w:rsid w:val="00FC1865"/>
    <w:rsid w:val="00FC1DC8"/>
    <w:rsid w:val="00FC23B2"/>
    <w:rsid w:val="00FC2C83"/>
    <w:rsid w:val="00FC33B4"/>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57"/>
    <w:rsid w:val="00FC7083"/>
    <w:rsid w:val="00FC7E2A"/>
    <w:rsid w:val="00FC7FD6"/>
    <w:rsid w:val="00FD0308"/>
    <w:rsid w:val="00FD033A"/>
    <w:rsid w:val="00FD1060"/>
    <w:rsid w:val="00FD1169"/>
    <w:rsid w:val="00FD12C0"/>
    <w:rsid w:val="00FD1729"/>
    <w:rsid w:val="00FD18AC"/>
    <w:rsid w:val="00FD18BB"/>
    <w:rsid w:val="00FD1A39"/>
    <w:rsid w:val="00FD1B9D"/>
    <w:rsid w:val="00FD1F7F"/>
    <w:rsid w:val="00FD256D"/>
    <w:rsid w:val="00FD2772"/>
    <w:rsid w:val="00FD2882"/>
    <w:rsid w:val="00FD2912"/>
    <w:rsid w:val="00FD2B01"/>
    <w:rsid w:val="00FD2C7F"/>
    <w:rsid w:val="00FD2C9E"/>
    <w:rsid w:val="00FD2D61"/>
    <w:rsid w:val="00FD3592"/>
    <w:rsid w:val="00FD3674"/>
    <w:rsid w:val="00FD3703"/>
    <w:rsid w:val="00FD3A29"/>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C5D"/>
    <w:rsid w:val="00FD7D7B"/>
    <w:rsid w:val="00FD7F96"/>
    <w:rsid w:val="00FE0B65"/>
    <w:rsid w:val="00FE0C3F"/>
    <w:rsid w:val="00FE1601"/>
    <w:rsid w:val="00FE2850"/>
    <w:rsid w:val="00FE2B0E"/>
    <w:rsid w:val="00FE2FB0"/>
    <w:rsid w:val="00FE3608"/>
    <w:rsid w:val="00FE40E8"/>
    <w:rsid w:val="00FE413C"/>
    <w:rsid w:val="00FE4349"/>
    <w:rsid w:val="00FE461C"/>
    <w:rsid w:val="00FE4BB0"/>
    <w:rsid w:val="00FE4D5F"/>
    <w:rsid w:val="00FE4D7E"/>
    <w:rsid w:val="00FE5955"/>
    <w:rsid w:val="00FE5D1A"/>
    <w:rsid w:val="00FE680B"/>
    <w:rsid w:val="00FE6A23"/>
    <w:rsid w:val="00FE6B32"/>
    <w:rsid w:val="00FE6B3C"/>
    <w:rsid w:val="00FE6F93"/>
    <w:rsid w:val="00FE7122"/>
    <w:rsid w:val="00FE7604"/>
    <w:rsid w:val="00FE7845"/>
    <w:rsid w:val="00FE7B87"/>
    <w:rsid w:val="00FE7BD8"/>
    <w:rsid w:val="00FE7E00"/>
    <w:rsid w:val="00FF046C"/>
    <w:rsid w:val="00FF068A"/>
    <w:rsid w:val="00FF13FE"/>
    <w:rsid w:val="00FF1404"/>
    <w:rsid w:val="00FF1675"/>
    <w:rsid w:val="00FF16BC"/>
    <w:rsid w:val="00FF1926"/>
    <w:rsid w:val="00FF237C"/>
    <w:rsid w:val="00FF2412"/>
    <w:rsid w:val="00FF253A"/>
    <w:rsid w:val="00FF3779"/>
    <w:rsid w:val="00FF390E"/>
    <w:rsid w:val="00FF3B49"/>
    <w:rsid w:val="00FF4832"/>
    <w:rsid w:val="00FF50AA"/>
    <w:rsid w:val="00FF5519"/>
    <w:rsid w:val="00FF58B4"/>
    <w:rsid w:val="00FF5939"/>
    <w:rsid w:val="00FF5998"/>
    <w:rsid w:val="00FF5D03"/>
    <w:rsid w:val="00FF62DB"/>
    <w:rsid w:val="00FF62E7"/>
    <w:rsid w:val="00FF6785"/>
    <w:rsid w:val="00FF6B7B"/>
    <w:rsid w:val="00FF6BCC"/>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red,#ffe5e5"/>
    </o:shapedefaults>
    <o:shapelayout v:ext="edit">
      <o:idmap v:ext="edit" data="2"/>
    </o:shapelayout>
  </w:shapeDefaults>
  <w:decimalSymbol w:val=","/>
  <w:listSeparator w:val=";"/>
  <w14:docId w14:val="4400488A"/>
  <w15:docId w15:val="{F96B634C-8EBD-458C-A267-D91D8D1C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A5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20.png"/><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support-hrgsys.hr-path.com/view.php?id=11410" TargetMode="External"/><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hyperlink" Target="https://support-hrgsys.hr-path.com/view.php?id=12194" TargetMode="External"/><Relationship Id="rId85" Type="http://schemas.openxmlformats.org/officeDocument/2006/relationships/image" Target="media/image69.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6.jpeg"/><Relationship Id="rId129" Type="http://schemas.openxmlformats.org/officeDocument/2006/relationships/image" Target="media/image111.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98.png"/><Relationship Id="rId119" Type="http://schemas.openxmlformats.org/officeDocument/2006/relationships/hyperlink" Target="https://support-hrgsys.hr-path.com/view.php?id=11789" TargetMode="External"/><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2.png"/><Relationship Id="rId135" Type="http://schemas.openxmlformats.org/officeDocument/2006/relationships/image" Target="media/image117.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jpe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image" Target="media/image123.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hyperlink" Target="https://support-hrgsys.hr-path.com/view.php?id=12015" TargetMode="External"/><Relationship Id="rId56" Type="http://schemas.openxmlformats.org/officeDocument/2006/relationships/image" Target="media/image43.png"/><Relationship Id="rId77" Type="http://schemas.openxmlformats.org/officeDocument/2006/relationships/hyperlink" Target="https://support-hrgsys.hr-path.com/view.php?id=12194" TargetMode="External"/><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yperlink" Target="https://support-hrgsys.hr-path.com/view.php?id=12230"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19.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4.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5.png"/><Relationship Id="rId16"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2333</TotalTime>
  <Pages>47</Pages>
  <Words>3677</Words>
  <Characters>20224</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358</cp:revision>
  <dcterms:created xsi:type="dcterms:W3CDTF">2024-06-14T13:03:00Z</dcterms:created>
  <dcterms:modified xsi:type="dcterms:W3CDTF">2025-11-28T07:36:00Z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